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D3664" w14:textId="77777777" w:rsidR="004941DE" w:rsidRDefault="004941DE" w:rsidP="00837A95">
      <w:pPr>
        <w:jc w:val="center"/>
      </w:pPr>
    </w:p>
    <w:p w14:paraId="393C8015" w14:textId="77777777" w:rsidR="004941DE" w:rsidRDefault="004941DE" w:rsidP="00837A95">
      <w:pPr>
        <w:pStyle w:val="Title"/>
        <w:rPr>
          <w:i/>
        </w:rPr>
      </w:pPr>
      <w:r>
        <w:rPr>
          <w:i/>
        </w:rPr>
        <w:t xml:space="preserve">UNION </w:t>
      </w:r>
      <w:smartTag w:uri="urn:schemas-microsoft-com:office:smarttags" w:element="PlaceType">
        <w:r>
          <w:rPr>
            <w:i/>
          </w:rPr>
          <w:t>GROVE</w:t>
        </w:r>
      </w:smartTag>
      <w:r>
        <w:rPr>
          <w:i/>
        </w:rPr>
        <w:t xml:space="preserve"> </w:t>
      </w:r>
      <w:smartTag w:uri="urn:schemas-microsoft-com:office:smarttags" w:element="PlaceType">
        <w:r>
          <w:rPr>
            <w:i/>
          </w:rPr>
          <w:t>HIGH SCHOOL</w:t>
        </w:r>
      </w:smartTag>
    </w:p>
    <w:p w14:paraId="610A72BA" w14:textId="77777777" w:rsidR="004941DE" w:rsidRDefault="00744850" w:rsidP="00837A95">
      <w:pPr>
        <w:tabs>
          <w:tab w:val="center" w:pos="4320"/>
          <w:tab w:val="left" w:pos="6810"/>
        </w:tabs>
        <w:jc w:val="center"/>
        <w:rPr>
          <w:b/>
          <w:i/>
        </w:rPr>
      </w:pPr>
      <w:r>
        <w:rPr>
          <w:b/>
          <w:i/>
        </w:rPr>
        <w:t xml:space="preserve">Instructional Focus </w:t>
      </w:r>
      <w:r w:rsidR="004941DE">
        <w:rPr>
          <w:b/>
          <w:i/>
        </w:rPr>
        <w:t>Syllabus</w:t>
      </w:r>
    </w:p>
    <w:p w14:paraId="68E04640" w14:textId="77777777" w:rsidR="004941DE" w:rsidRDefault="004941DE" w:rsidP="004941DE">
      <w:pPr>
        <w:jc w:val="center"/>
        <w:rPr>
          <w:b/>
        </w:rPr>
      </w:pPr>
    </w:p>
    <w:p w14:paraId="1760A317" w14:textId="22AA04BE" w:rsidR="004941DE" w:rsidRDefault="004941DE" w:rsidP="004941DE">
      <w:pPr>
        <w:rPr>
          <w:b/>
        </w:rPr>
      </w:pPr>
      <w:r>
        <w:rPr>
          <w:b/>
        </w:rPr>
        <w:t>Instructor:</w:t>
      </w:r>
      <w:r w:rsidR="00B039BF">
        <w:rPr>
          <w:b/>
        </w:rPr>
        <w:t xml:space="preserve"> Mrs. Alexandria King</w:t>
      </w:r>
      <w:r>
        <w:rPr>
          <w:b/>
        </w:rPr>
        <w:tab/>
      </w:r>
      <w:r>
        <w:rPr>
          <w:b/>
        </w:rPr>
        <w:tab/>
      </w:r>
      <w:r>
        <w:rPr>
          <w:b/>
        </w:rPr>
        <w:tab/>
        <w:t>Room #:</w:t>
      </w:r>
      <w:r w:rsidR="00B039BF">
        <w:rPr>
          <w:b/>
        </w:rPr>
        <w:t xml:space="preserve"> 216</w:t>
      </w:r>
      <w:r>
        <w:rPr>
          <w:b/>
        </w:rPr>
        <w:tab/>
      </w:r>
      <w:r>
        <w:rPr>
          <w:b/>
        </w:rPr>
        <w:tab/>
        <w:t xml:space="preserve">Year: </w:t>
      </w:r>
      <w:r w:rsidR="00B039BF">
        <w:rPr>
          <w:b/>
        </w:rPr>
        <w:t>2021-2022</w:t>
      </w:r>
    </w:p>
    <w:p w14:paraId="715D68D1" w14:textId="77777777" w:rsidR="004941DE" w:rsidRDefault="004941DE" w:rsidP="004941DE">
      <w:pPr>
        <w:pBdr>
          <w:bottom w:val="single" w:sz="24" w:space="1" w:color="auto"/>
        </w:pBdr>
        <w:tabs>
          <w:tab w:val="right" w:pos="8640"/>
        </w:tabs>
        <w:rPr>
          <w:b/>
        </w:rPr>
      </w:pPr>
      <w:r>
        <w:rPr>
          <w:b/>
        </w:rPr>
        <w:t xml:space="preserve">                                                                                                                               </w:t>
      </w:r>
    </w:p>
    <w:p w14:paraId="278B145C" w14:textId="77777777" w:rsidR="004941DE" w:rsidRDefault="004941DE" w:rsidP="004941DE">
      <w:pPr>
        <w:rPr>
          <w:b/>
        </w:rPr>
      </w:pPr>
      <w:r>
        <w:rPr>
          <w:b/>
        </w:rPr>
        <w:t xml:space="preserve">Course Description:  </w:t>
      </w:r>
    </w:p>
    <w:p w14:paraId="1D98DFC5" w14:textId="77777777" w:rsidR="00800691" w:rsidRDefault="00800691" w:rsidP="004941DE">
      <w:pPr>
        <w:rPr>
          <w:b/>
        </w:rPr>
      </w:pPr>
    </w:p>
    <w:p w14:paraId="0CCD53F3" w14:textId="77777777" w:rsidR="00800691" w:rsidRDefault="00744850" w:rsidP="00744850">
      <w:pPr>
        <w:rPr>
          <w:rFonts w:ascii="Cambria" w:hAnsi="Cambria"/>
          <w:sz w:val="22"/>
          <w:szCs w:val="22"/>
        </w:rPr>
      </w:pPr>
      <w:r w:rsidRPr="006C761F">
        <w:rPr>
          <w:rFonts w:ascii="Cambria" w:hAnsi="Cambria"/>
          <w:sz w:val="22"/>
          <w:szCs w:val="22"/>
        </w:rPr>
        <w:t xml:space="preserve">Instructional Focus (IF) is a fifty minute, non-credit bearing course that affords students the opportunity for tutoring and/or enrichment during the school day.  IF is often an extension </w:t>
      </w:r>
      <w:r>
        <w:rPr>
          <w:rFonts w:ascii="Cambria" w:hAnsi="Cambria"/>
          <w:sz w:val="22"/>
          <w:szCs w:val="22"/>
        </w:rPr>
        <w:t>instructional time</w:t>
      </w:r>
      <w:r w:rsidRPr="006C761F">
        <w:rPr>
          <w:rFonts w:ascii="Cambria" w:hAnsi="Cambria"/>
          <w:sz w:val="22"/>
          <w:szCs w:val="22"/>
        </w:rPr>
        <w:t xml:space="preserve"> in which students have scheduled time to complete various assignments, homework, or projects.  </w:t>
      </w:r>
    </w:p>
    <w:p w14:paraId="3C1A3A6A" w14:textId="77777777" w:rsidR="009D4710" w:rsidRDefault="009D4710" w:rsidP="00744850">
      <w:pPr>
        <w:rPr>
          <w:b/>
        </w:rPr>
      </w:pPr>
    </w:p>
    <w:p w14:paraId="553FC3A2" w14:textId="77777777" w:rsidR="004941DE" w:rsidRDefault="004941DE" w:rsidP="004941DE">
      <w:pPr>
        <w:rPr>
          <w:b/>
        </w:rPr>
      </w:pPr>
      <w:r>
        <w:rPr>
          <w:b/>
        </w:rPr>
        <w:t xml:space="preserve">Course </w:t>
      </w:r>
      <w:r w:rsidR="00BC4A32">
        <w:rPr>
          <w:b/>
        </w:rPr>
        <w:t>Expectations</w:t>
      </w:r>
      <w:r>
        <w:rPr>
          <w:b/>
        </w:rPr>
        <w:t xml:space="preserve">: </w:t>
      </w:r>
    </w:p>
    <w:p w14:paraId="0A40F080" w14:textId="77777777" w:rsidR="00800691" w:rsidRDefault="00800691" w:rsidP="004941DE">
      <w:pPr>
        <w:rPr>
          <w:b/>
        </w:rPr>
      </w:pPr>
    </w:p>
    <w:p w14:paraId="78571F63" w14:textId="77777777" w:rsidR="00BC4A32" w:rsidRPr="006C761F" w:rsidRDefault="00BC4A32" w:rsidP="00BC4A32">
      <w:pPr>
        <w:jc w:val="both"/>
        <w:rPr>
          <w:rFonts w:ascii="Cambria" w:hAnsi="Cambria"/>
          <w:sz w:val="22"/>
          <w:szCs w:val="22"/>
        </w:rPr>
      </w:pPr>
      <w:r w:rsidRPr="006C761F">
        <w:rPr>
          <w:rFonts w:ascii="Cambria" w:hAnsi="Cambria"/>
          <w:sz w:val="22"/>
          <w:szCs w:val="22"/>
        </w:rPr>
        <w:t xml:space="preserve">Students are </w:t>
      </w:r>
      <w:r w:rsidRPr="006C761F">
        <w:rPr>
          <w:rFonts w:ascii="Cambria" w:hAnsi="Cambria"/>
          <w:b/>
          <w:i/>
          <w:sz w:val="22"/>
          <w:szCs w:val="22"/>
          <w:u w:val="single"/>
        </w:rPr>
        <w:t>REQUIRED</w:t>
      </w:r>
      <w:r w:rsidRPr="006C761F">
        <w:rPr>
          <w:rFonts w:ascii="Cambria" w:hAnsi="Cambria"/>
          <w:sz w:val="22"/>
          <w:szCs w:val="22"/>
        </w:rPr>
        <w:t xml:space="preserve"> to bring academic assignments, projects, study materials, or homework assignments to IF </w:t>
      </w:r>
      <w:r w:rsidRPr="006C761F">
        <w:rPr>
          <w:rFonts w:ascii="Cambria" w:hAnsi="Cambria"/>
          <w:b/>
          <w:sz w:val="22"/>
          <w:szCs w:val="22"/>
        </w:rPr>
        <w:t>every day</w:t>
      </w:r>
      <w:r w:rsidRPr="006C761F">
        <w:rPr>
          <w:rFonts w:ascii="Cambria" w:hAnsi="Cambria"/>
          <w:sz w:val="22"/>
          <w:szCs w:val="22"/>
        </w:rPr>
        <w:t xml:space="preserve">.  It is the responsibility of each student to come to IF prepared to utilize this valuable time in an appropriate and quality manner.  Students must bring the necessary books, notebooks, and other supplies needed to class each day as students will </w:t>
      </w:r>
      <w:r w:rsidRPr="006C761F">
        <w:rPr>
          <w:rFonts w:ascii="Cambria" w:hAnsi="Cambria"/>
          <w:sz w:val="22"/>
          <w:szCs w:val="22"/>
          <w:u w:val="single"/>
        </w:rPr>
        <w:t>not</w:t>
      </w:r>
      <w:r w:rsidRPr="006C761F">
        <w:rPr>
          <w:rFonts w:ascii="Cambria" w:hAnsi="Cambria"/>
          <w:sz w:val="22"/>
          <w:szCs w:val="22"/>
        </w:rPr>
        <w:t xml:space="preserve"> be allowed to return to lockers to retrieve missing items.  </w:t>
      </w:r>
    </w:p>
    <w:p w14:paraId="415BFE58" w14:textId="77777777" w:rsidR="00BC4A32" w:rsidRPr="006C761F" w:rsidRDefault="00BC4A32" w:rsidP="00BC4A32">
      <w:pPr>
        <w:rPr>
          <w:rFonts w:ascii="Cambria" w:hAnsi="Cambria"/>
          <w:sz w:val="22"/>
          <w:szCs w:val="22"/>
        </w:rPr>
      </w:pPr>
    </w:p>
    <w:p w14:paraId="013946AC" w14:textId="77777777" w:rsidR="00BC4A32" w:rsidRDefault="00BC4A32" w:rsidP="00BC4A32">
      <w:pPr>
        <w:jc w:val="both"/>
        <w:rPr>
          <w:rFonts w:ascii="Cambria" w:hAnsi="Cambria"/>
          <w:sz w:val="22"/>
          <w:szCs w:val="22"/>
        </w:rPr>
      </w:pPr>
      <w:r w:rsidRPr="006C761F">
        <w:rPr>
          <w:rFonts w:ascii="Cambria" w:hAnsi="Cambria"/>
          <w:sz w:val="22"/>
          <w:szCs w:val="22"/>
        </w:rPr>
        <w:t xml:space="preserve">Instructional Focus time is </w:t>
      </w:r>
      <w:r w:rsidRPr="006C761F">
        <w:rPr>
          <w:rFonts w:ascii="Cambria" w:hAnsi="Cambria"/>
          <w:b/>
          <w:i/>
          <w:sz w:val="22"/>
          <w:szCs w:val="22"/>
          <w:u w:val="single"/>
        </w:rPr>
        <w:t>not</w:t>
      </w:r>
      <w:r w:rsidRPr="006C761F">
        <w:rPr>
          <w:rFonts w:ascii="Cambria" w:hAnsi="Cambria"/>
          <w:sz w:val="22"/>
          <w:szCs w:val="22"/>
        </w:rPr>
        <w:t xml:space="preserve"> social time.  Students are expected to sit quietly at their desks and complete assignments without disrupting other students.  </w:t>
      </w:r>
      <w:r>
        <w:rPr>
          <w:rFonts w:ascii="Cambria" w:hAnsi="Cambria"/>
          <w:sz w:val="22"/>
          <w:szCs w:val="22"/>
        </w:rPr>
        <w:t xml:space="preserve">If students </w:t>
      </w:r>
      <w:proofErr w:type="gramStart"/>
      <w:r>
        <w:rPr>
          <w:rFonts w:ascii="Cambria" w:hAnsi="Cambria"/>
          <w:sz w:val="22"/>
          <w:szCs w:val="22"/>
        </w:rPr>
        <w:t>are in need</w:t>
      </w:r>
      <w:r w:rsidRPr="006C761F">
        <w:rPr>
          <w:rFonts w:ascii="Cambria" w:hAnsi="Cambria"/>
          <w:sz w:val="22"/>
          <w:szCs w:val="22"/>
        </w:rPr>
        <w:t xml:space="preserve"> of</w:t>
      </w:r>
      <w:proofErr w:type="gramEnd"/>
      <w:r w:rsidRPr="006C761F">
        <w:rPr>
          <w:rFonts w:ascii="Cambria" w:hAnsi="Cambria"/>
          <w:sz w:val="22"/>
          <w:szCs w:val="22"/>
        </w:rPr>
        <w:t xml:space="preserve"> assistance from another student, permission must be granted by the teacher. If a student is caught using this time to copy another student’s work, both students will receive disciplinary action.</w:t>
      </w:r>
    </w:p>
    <w:p w14:paraId="0D58D9A7" w14:textId="77777777" w:rsidR="00800691" w:rsidRPr="006C761F" w:rsidRDefault="00800691" w:rsidP="00BC4A32">
      <w:pPr>
        <w:jc w:val="both"/>
        <w:rPr>
          <w:rFonts w:ascii="Cambria" w:hAnsi="Cambria"/>
          <w:sz w:val="22"/>
          <w:szCs w:val="22"/>
        </w:rPr>
      </w:pPr>
    </w:p>
    <w:p w14:paraId="24A292BE" w14:textId="77777777" w:rsidR="004941DE" w:rsidRDefault="004941DE" w:rsidP="004941DE">
      <w:pPr>
        <w:rPr>
          <w:b/>
        </w:rPr>
      </w:pPr>
      <w:r>
        <w:rPr>
          <w:b/>
          <w:noProof/>
        </w:rPr>
        <mc:AlternateContent>
          <mc:Choice Requires="wps">
            <w:drawing>
              <wp:anchor distT="0" distB="0" distL="114300" distR="114300" simplePos="0" relativeHeight="251659264" behindDoc="0" locked="0" layoutInCell="1" allowOverlap="1" wp14:anchorId="39B87CD4" wp14:editId="7599A648">
                <wp:simplePos x="0" y="0"/>
                <wp:positionH relativeFrom="column">
                  <wp:posOffset>51435</wp:posOffset>
                </wp:positionH>
                <wp:positionV relativeFrom="paragraph">
                  <wp:posOffset>80645</wp:posOffset>
                </wp:positionV>
                <wp:extent cx="5372100" cy="0"/>
                <wp:effectExtent l="22860" t="22225" r="2476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A0B3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35pt" to="427.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" strokeweight="3pt"/>
            </w:pict>
          </mc:Fallback>
        </mc:AlternateContent>
      </w:r>
    </w:p>
    <w:p w14:paraId="0BE45569" w14:textId="77777777" w:rsidR="00800691" w:rsidRDefault="004941DE" w:rsidP="00A713E2">
      <w:pPr>
        <w:rPr>
          <w:b/>
        </w:rPr>
      </w:pPr>
      <w:r w:rsidRPr="00504015">
        <w:rPr>
          <w:b/>
          <w:i/>
        </w:rPr>
        <w:t>Classroom Rules and Discipline Procedures</w:t>
      </w:r>
      <w:r>
        <w:rPr>
          <w:b/>
        </w:rPr>
        <w:t xml:space="preserve">: </w:t>
      </w:r>
    </w:p>
    <w:p w14:paraId="51AD58D3" w14:textId="77777777" w:rsidR="00800691" w:rsidRDefault="00800691" w:rsidP="00A713E2">
      <w:pPr>
        <w:rPr>
          <w:b/>
        </w:rPr>
      </w:pPr>
    </w:p>
    <w:p w14:paraId="02357747" w14:textId="77777777" w:rsidR="00A713E2" w:rsidRDefault="00A713E2" w:rsidP="00A713E2">
      <w:pPr>
        <w:rPr>
          <w:b/>
        </w:rPr>
      </w:pPr>
      <w:r w:rsidRPr="00622531">
        <w:t>All students must adhere to the rules and expectations outlined in the Henry County Schools student handbook and the Union Grove High School student handbook addendum.</w:t>
      </w:r>
      <w:r>
        <w:rPr>
          <w:b/>
        </w:rPr>
        <w:t xml:space="preserve">  </w:t>
      </w:r>
    </w:p>
    <w:p w14:paraId="582D87B4" w14:textId="77777777" w:rsidR="004941DE" w:rsidRDefault="004941DE" w:rsidP="004941DE">
      <w:pPr>
        <w:rPr>
          <w:b/>
        </w:rPr>
      </w:pPr>
    </w:p>
    <w:p w14:paraId="65BBE4F9" w14:textId="77777777" w:rsidR="00800691" w:rsidRDefault="004941DE" w:rsidP="002A556A">
      <w:pPr>
        <w:rPr>
          <w:rFonts w:ascii="Cambria" w:hAnsi="Cambria"/>
        </w:rPr>
      </w:pPr>
      <w:r w:rsidRPr="004941DE">
        <w:rPr>
          <w:b/>
          <w:i/>
        </w:rPr>
        <w:t>Cell Phone</w:t>
      </w:r>
      <w:r w:rsidR="009A284A">
        <w:rPr>
          <w:b/>
          <w:i/>
        </w:rPr>
        <w:t>/Electronic Device</w:t>
      </w:r>
      <w:r w:rsidRPr="004941DE">
        <w:rPr>
          <w:b/>
          <w:i/>
        </w:rPr>
        <w:t xml:space="preserve"> Policy:</w:t>
      </w:r>
      <w:r w:rsidR="002A556A" w:rsidRPr="002A556A">
        <w:rPr>
          <w:rFonts w:ascii="Cambria" w:hAnsi="Cambria"/>
        </w:rPr>
        <w:t xml:space="preserve"> </w:t>
      </w:r>
    </w:p>
    <w:p w14:paraId="744C1A77" w14:textId="77777777" w:rsidR="00800691" w:rsidRDefault="00800691" w:rsidP="002A556A">
      <w:pPr>
        <w:rPr>
          <w:rFonts w:ascii="Cambria" w:hAnsi="Cambria"/>
        </w:rPr>
      </w:pPr>
    </w:p>
    <w:p w14:paraId="26A04AA8" w14:textId="77777777" w:rsidR="009304EA" w:rsidRDefault="00EF0EDD" w:rsidP="002A556A">
      <w:pPr>
        <w:rPr>
          <w:rFonts w:ascii="Cambria" w:hAnsi="Cambria"/>
        </w:rPr>
      </w:pPr>
      <w:r>
        <w:rPr>
          <w:rFonts w:ascii="Cambria" w:hAnsi="Cambria"/>
        </w:rPr>
        <w:t>The c</w:t>
      </w:r>
      <w:r w:rsidR="002A556A">
        <w:rPr>
          <w:rFonts w:ascii="Cambria" w:hAnsi="Cambria"/>
        </w:rPr>
        <w:t>ell phone</w:t>
      </w:r>
      <w:r w:rsidR="009A284A">
        <w:rPr>
          <w:rFonts w:ascii="Cambria" w:hAnsi="Cambria"/>
        </w:rPr>
        <w:t>/electronic device</w:t>
      </w:r>
      <w:r w:rsidR="002A556A">
        <w:rPr>
          <w:rFonts w:ascii="Cambria" w:hAnsi="Cambria"/>
        </w:rPr>
        <w:t xml:space="preserve"> policy </w:t>
      </w:r>
      <w:r w:rsidR="00CF5130">
        <w:rPr>
          <w:rFonts w:ascii="Cambria" w:hAnsi="Cambria"/>
        </w:rPr>
        <w:t>begin</w:t>
      </w:r>
      <w:r>
        <w:rPr>
          <w:rFonts w:ascii="Cambria" w:hAnsi="Cambria"/>
        </w:rPr>
        <w:t>s</w:t>
      </w:r>
      <w:r w:rsidR="002A556A">
        <w:rPr>
          <w:rFonts w:ascii="Cambria" w:hAnsi="Cambria"/>
        </w:rPr>
        <w:t xml:space="preserve"> when </w:t>
      </w:r>
      <w:r w:rsidR="009304EA">
        <w:rPr>
          <w:rFonts w:ascii="Cambria" w:hAnsi="Cambria"/>
        </w:rPr>
        <w:t>students enter</w:t>
      </w:r>
      <w:r w:rsidR="00CF5130">
        <w:rPr>
          <w:rFonts w:ascii="Cambria" w:hAnsi="Cambria"/>
        </w:rPr>
        <w:t xml:space="preserve"> the </w:t>
      </w:r>
      <w:r>
        <w:rPr>
          <w:rFonts w:ascii="Cambria" w:hAnsi="Cambria"/>
        </w:rPr>
        <w:t xml:space="preserve">designated </w:t>
      </w:r>
      <w:r w:rsidR="00CF5130">
        <w:rPr>
          <w:rFonts w:ascii="Cambria" w:hAnsi="Cambria"/>
        </w:rPr>
        <w:t>classroom</w:t>
      </w:r>
      <w:r>
        <w:rPr>
          <w:rFonts w:ascii="Cambria" w:hAnsi="Cambria"/>
        </w:rPr>
        <w:t xml:space="preserve"> area</w:t>
      </w:r>
      <w:r w:rsidR="00CF5130">
        <w:rPr>
          <w:rFonts w:ascii="Cambria" w:hAnsi="Cambria"/>
        </w:rPr>
        <w:t xml:space="preserve">.  </w:t>
      </w:r>
      <w:r w:rsidR="009304EA">
        <w:rPr>
          <w:rFonts w:ascii="Cambria" w:hAnsi="Cambria"/>
        </w:rPr>
        <w:t>All students will place their</w:t>
      </w:r>
      <w:r>
        <w:rPr>
          <w:rFonts w:ascii="Cambria" w:hAnsi="Cambria"/>
        </w:rPr>
        <w:t xml:space="preserve"> </w:t>
      </w:r>
      <w:r w:rsidR="002A556A">
        <w:rPr>
          <w:rFonts w:ascii="Cambria" w:hAnsi="Cambria"/>
        </w:rPr>
        <w:t>cell phone</w:t>
      </w:r>
      <w:r w:rsidR="009A284A">
        <w:rPr>
          <w:rFonts w:ascii="Cambria" w:hAnsi="Cambria"/>
        </w:rPr>
        <w:t>/device</w:t>
      </w:r>
      <w:r w:rsidR="002A556A">
        <w:rPr>
          <w:rFonts w:ascii="Cambria" w:hAnsi="Cambria"/>
        </w:rPr>
        <w:t xml:space="preserve"> in th</w:t>
      </w:r>
      <w:r>
        <w:rPr>
          <w:rFonts w:ascii="Cambria" w:hAnsi="Cambria"/>
        </w:rPr>
        <w:t xml:space="preserve">e teacher assigned caddy. </w:t>
      </w:r>
      <w:r w:rsidR="009304EA">
        <w:rPr>
          <w:rFonts w:ascii="Cambria" w:hAnsi="Cambria"/>
        </w:rPr>
        <w:t xml:space="preserve">During </w:t>
      </w:r>
      <w:r>
        <w:rPr>
          <w:rFonts w:ascii="Cambria" w:hAnsi="Cambria"/>
        </w:rPr>
        <w:t>this time, the cell</w:t>
      </w:r>
      <w:r w:rsidR="002A556A">
        <w:rPr>
          <w:rFonts w:ascii="Cambria" w:hAnsi="Cambria"/>
        </w:rPr>
        <w:t xml:space="preserve"> phone</w:t>
      </w:r>
      <w:r>
        <w:rPr>
          <w:rFonts w:ascii="Cambria" w:hAnsi="Cambria"/>
        </w:rPr>
        <w:t xml:space="preserve"> must be </w:t>
      </w:r>
      <w:r w:rsidR="00582D6F">
        <w:rPr>
          <w:rFonts w:ascii="Cambria" w:hAnsi="Cambria"/>
        </w:rPr>
        <w:t>turned off</w:t>
      </w:r>
      <w:r>
        <w:rPr>
          <w:rFonts w:ascii="Cambria" w:hAnsi="Cambria"/>
        </w:rPr>
        <w:t>.  Additionally</w:t>
      </w:r>
      <w:r w:rsidR="009304EA">
        <w:rPr>
          <w:rFonts w:ascii="Cambria" w:hAnsi="Cambria"/>
        </w:rPr>
        <w:t>,</w:t>
      </w:r>
      <w:r>
        <w:rPr>
          <w:rFonts w:ascii="Cambria" w:hAnsi="Cambria"/>
        </w:rPr>
        <w:t xml:space="preserve"> all</w:t>
      </w:r>
      <w:r w:rsidR="002A556A">
        <w:rPr>
          <w:rFonts w:ascii="Cambria" w:hAnsi="Cambria"/>
        </w:rPr>
        <w:t xml:space="preserve"> smart watches o</w:t>
      </w:r>
      <w:r w:rsidR="009A284A">
        <w:rPr>
          <w:rFonts w:ascii="Cambria" w:hAnsi="Cambria"/>
        </w:rPr>
        <w:t>r other electronic</w:t>
      </w:r>
      <w:r w:rsidR="002A556A">
        <w:rPr>
          <w:rFonts w:ascii="Cambria" w:hAnsi="Cambria"/>
        </w:rPr>
        <w:t xml:space="preserve"> devices connected to </w:t>
      </w:r>
      <w:r w:rsidR="009304EA">
        <w:rPr>
          <w:rFonts w:ascii="Cambria" w:hAnsi="Cambria"/>
        </w:rPr>
        <w:t xml:space="preserve">the </w:t>
      </w:r>
      <w:r w:rsidR="002A556A">
        <w:rPr>
          <w:rFonts w:ascii="Cambria" w:hAnsi="Cambria"/>
        </w:rPr>
        <w:t xml:space="preserve">phone </w:t>
      </w:r>
      <w:r>
        <w:rPr>
          <w:rFonts w:ascii="Cambria" w:hAnsi="Cambria"/>
        </w:rPr>
        <w:t xml:space="preserve">must also be caddied </w:t>
      </w:r>
      <w:r w:rsidR="009A284A">
        <w:rPr>
          <w:rFonts w:ascii="Cambria" w:hAnsi="Cambria"/>
        </w:rPr>
        <w:t xml:space="preserve">until the end of class. </w:t>
      </w:r>
      <w:r w:rsidR="00582D6F">
        <w:rPr>
          <w:rFonts w:ascii="Cambria" w:hAnsi="Cambria"/>
        </w:rPr>
        <w:t xml:space="preserve">  C</w:t>
      </w:r>
      <w:r>
        <w:rPr>
          <w:rFonts w:ascii="Cambria" w:hAnsi="Cambria"/>
        </w:rPr>
        <w:t>ell p</w:t>
      </w:r>
      <w:r w:rsidR="002A556A">
        <w:rPr>
          <w:rFonts w:ascii="Cambria" w:hAnsi="Cambria"/>
        </w:rPr>
        <w:t>hone</w:t>
      </w:r>
      <w:r w:rsidR="009A284A">
        <w:rPr>
          <w:rFonts w:ascii="Cambria" w:hAnsi="Cambria"/>
        </w:rPr>
        <w:t>/device</w:t>
      </w:r>
      <w:r w:rsidR="002A556A">
        <w:rPr>
          <w:rFonts w:ascii="Cambria" w:hAnsi="Cambria"/>
        </w:rPr>
        <w:t xml:space="preserve"> will remain caddied until the end of class</w:t>
      </w:r>
      <w:r w:rsidR="009304EA">
        <w:rPr>
          <w:rFonts w:ascii="Cambria" w:hAnsi="Cambria"/>
        </w:rPr>
        <w:t>.</w:t>
      </w:r>
      <w:r w:rsidR="009304EA" w:rsidRPr="009304EA">
        <w:rPr>
          <w:rFonts w:ascii="Cambria" w:hAnsi="Cambria"/>
        </w:rPr>
        <w:t xml:space="preserve"> </w:t>
      </w:r>
      <w:r w:rsidR="009304EA">
        <w:rPr>
          <w:rFonts w:ascii="Cambria" w:hAnsi="Cambria"/>
        </w:rPr>
        <w:t>Students will NOT be allowed to take their phone</w:t>
      </w:r>
      <w:r w:rsidR="009A284A">
        <w:rPr>
          <w:rFonts w:ascii="Cambria" w:hAnsi="Cambria"/>
        </w:rPr>
        <w:t>/device</w:t>
      </w:r>
      <w:r w:rsidR="009304EA">
        <w:rPr>
          <w:rFonts w:ascii="Cambria" w:hAnsi="Cambria"/>
        </w:rPr>
        <w:t xml:space="preserve"> out of the room when they have a hall pass to the restroom, media center, etc.  </w:t>
      </w:r>
      <w:r w:rsidR="002A556A">
        <w:rPr>
          <w:rFonts w:ascii="Cambria" w:hAnsi="Cambria"/>
        </w:rPr>
        <w:t xml:space="preserve">Students </w:t>
      </w:r>
      <w:r>
        <w:rPr>
          <w:rFonts w:ascii="Cambria" w:hAnsi="Cambria"/>
        </w:rPr>
        <w:t>will be allowed to use</w:t>
      </w:r>
      <w:r w:rsidR="002A556A">
        <w:rPr>
          <w:rFonts w:ascii="Cambria" w:hAnsi="Cambria"/>
        </w:rPr>
        <w:t xml:space="preserve"> cell phone</w:t>
      </w:r>
      <w:r>
        <w:rPr>
          <w:rFonts w:ascii="Cambria" w:hAnsi="Cambria"/>
        </w:rPr>
        <w:t>s</w:t>
      </w:r>
      <w:r w:rsidR="009A284A">
        <w:rPr>
          <w:rFonts w:ascii="Cambria" w:hAnsi="Cambria"/>
        </w:rPr>
        <w:t>/devices</w:t>
      </w:r>
      <w:r w:rsidR="009304EA">
        <w:rPr>
          <w:rFonts w:ascii="Cambria" w:hAnsi="Cambria"/>
        </w:rPr>
        <w:t xml:space="preserve"> before first period, during lunch and during class transition. </w:t>
      </w:r>
    </w:p>
    <w:p w14:paraId="6E5CD995" w14:textId="77777777" w:rsidR="009304EA" w:rsidRDefault="009304EA" w:rsidP="002A556A">
      <w:pPr>
        <w:rPr>
          <w:rFonts w:ascii="Cambria" w:hAnsi="Cambria"/>
        </w:rPr>
      </w:pPr>
    </w:p>
    <w:p w14:paraId="52FEE745" w14:textId="77777777" w:rsidR="00A048E2" w:rsidRDefault="00A048E2" w:rsidP="002A556A">
      <w:pPr>
        <w:rPr>
          <w:rFonts w:ascii="Cambria" w:hAnsi="Cambria"/>
          <w:b/>
          <w:i/>
        </w:rPr>
      </w:pPr>
    </w:p>
    <w:p w14:paraId="15D7F710" w14:textId="77777777" w:rsidR="00A048E2" w:rsidRDefault="00A048E2" w:rsidP="002A556A">
      <w:pPr>
        <w:rPr>
          <w:rFonts w:ascii="Cambria" w:hAnsi="Cambria"/>
          <w:b/>
          <w:i/>
        </w:rPr>
      </w:pPr>
    </w:p>
    <w:p w14:paraId="7B141F10" w14:textId="17FB116B" w:rsidR="002A556A" w:rsidRPr="002A556A" w:rsidRDefault="002A556A" w:rsidP="002A556A">
      <w:pPr>
        <w:rPr>
          <w:rFonts w:ascii="Cambria" w:hAnsi="Cambria"/>
          <w:b/>
          <w:i/>
        </w:rPr>
      </w:pPr>
      <w:r w:rsidRPr="002A556A">
        <w:rPr>
          <w:rFonts w:ascii="Cambria" w:hAnsi="Cambria"/>
          <w:b/>
          <w:i/>
        </w:rPr>
        <w:lastRenderedPageBreak/>
        <w:t>On Time Policy:</w:t>
      </w:r>
    </w:p>
    <w:p w14:paraId="4DF8A56B" w14:textId="77777777" w:rsidR="00BC4A32" w:rsidRDefault="009304EA" w:rsidP="00800691">
      <w:pPr>
        <w:rPr>
          <w:rFonts w:ascii="Cambria" w:hAnsi="Cambria"/>
        </w:rPr>
      </w:pPr>
      <w:r>
        <w:rPr>
          <w:rFonts w:ascii="Cambria" w:hAnsi="Cambria"/>
        </w:rPr>
        <w:t>In order to be considered “on time” to class, the student must be</w:t>
      </w:r>
      <w:r w:rsidR="002A556A">
        <w:rPr>
          <w:rFonts w:ascii="Cambria" w:hAnsi="Cambria"/>
        </w:rPr>
        <w:t xml:space="preserve"> across the threshold </w:t>
      </w:r>
      <w:r>
        <w:rPr>
          <w:rFonts w:ascii="Cambria" w:hAnsi="Cambria"/>
        </w:rPr>
        <w:t xml:space="preserve">of the classroom or designated classroom area </w:t>
      </w:r>
      <w:r w:rsidR="002A556A">
        <w:rPr>
          <w:rFonts w:ascii="Cambria" w:hAnsi="Cambria"/>
        </w:rPr>
        <w:t>by end of the last bell.</w:t>
      </w:r>
    </w:p>
    <w:p w14:paraId="56EED668" w14:textId="77777777" w:rsidR="002F3D87" w:rsidRDefault="002F3D87" w:rsidP="00800691">
      <w:pPr>
        <w:rPr>
          <w:rFonts w:ascii="Cambria" w:hAnsi="Cambria"/>
        </w:rPr>
      </w:pPr>
    </w:p>
    <w:p w14:paraId="23A43A23" w14:textId="77777777" w:rsidR="002F3D87" w:rsidRPr="003C43F1" w:rsidRDefault="002F3D87" w:rsidP="003C43F1">
      <w:pPr>
        <w:pBdr>
          <w:top w:val="thinThickSmallGap" w:sz="24" w:space="1" w:color="auto"/>
          <w:left w:val="thinThickSmallGap" w:sz="24" w:space="4" w:color="auto"/>
          <w:bottom w:val="thickThinSmallGap" w:sz="24" w:space="1" w:color="auto"/>
          <w:right w:val="thickThinSmallGap" w:sz="24" w:space="4" w:color="auto"/>
        </w:pBdr>
        <w:jc w:val="both"/>
        <w:rPr>
          <w:rFonts w:ascii="Cambria" w:hAnsi="Cambria"/>
          <w:sz w:val="22"/>
          <w:szCs w:val="22"/>
        </w:rPr>
      </w:pPr>
      <w:r w:rsidRPr="006C761F">
        <w:rPr>
          <w:rFonts w:ascii="Cambria" w:hAnsi="Cambria"/>
          <w:sz w:val="22"/>
          <w:szCs w:val="22"/>
        </w:rPr>
        <w:t>****</w:t>
      </w:r>
      <w:r w:rsidR="003C43F1" w:rsidRPr="003C43F1">
        <w:rPr>
          <w:rFonts w:ascii="Cambria" w:hAnsi="Cambria"/>
          <w:sz w:val="22"/>
          <w:szCs w:val="22"/>
        </w:rPr>
        <w:t xml:space="preserve">Each student at UGHS is issued a Chromebook. </w:t>
      </w:r>
      <w:r w:rsidR="003C43F1">
        <w:rPr>
          <w:rFonts w:ascii="Cambria" w:hAnsi="Cambria"/>
          <w:sz w:val="22"/>
          <w:szCs w:val="22"/>
        </w:rPr>
        <w:t xml:space="preserve"> </w:t>
      </w:r>
      <w:r w:rsidR="003C43F1" w:rsidRPr="003C43F1">
        <w:rPr>
          <w:rFonts w:ascii="Cambria" w:hAnsi="Cambria"/>
          <w:sz w:val="22"/>
          <w:szCs w:val="22"/>
        </w:rPr>
        <w:t xml:space="preserve">The Chromebooks may be used for research and collaboration. </w:t>
      </w:r>
      <w:r w:rsidR="003C43F1">
        <w:rPr>
          <w:rFonts w:ascii="Cambria" w:hAnsi="Cambria"/>
          <w:sz w:val="22"/>
          <w:szCs w:val="22"/>
        </w:rPr>
        <w:t xml:space="preserve"> </w:t>
      </w:r>
      <w:r w:rsidR="003C43F1" w:rsidRPr="003C43F1">
        <w:rPr>
          <w:rFonts w:ascii="Cambria" w:hAnsi="Cambria"/>
          <w:sz w:val="22"/>
          <w:szCs w:val="22"/>
        </w:rPr>
        <w:t xml:space="preserve">This should limit the need for students to leave the classroom during IF time. </w:t>
      </w:r>
      <w:r w:rsidR="003C43F1">
        <w:rPr>
          <w:rFonts w:ascii="Cambria" w:hAnsi="Cambria"/>
          <w:sz w:val="22"/>
          <w:szCs w:val="22"/>
        </w:rPr>
        <w:t xml:space="preserve"> </w:t>
      </w:r>
      <w:r w:rsidR="003C43F1" w:rsidRPr="003C43F1">
        <w:rPr>
          <w:rFonts w:ascii="Cambria" w:hAnsi="Cambria"/>
          <w:sz w:val="22"/>
          <w:szCs w:val="22"/>
        </w:rPr>
        <w:t xml:space="preserve">Students will not be permitted to leave the IF class without a specific academic purpose. </w:t>
      </w:r>
      <w:r w:rsidR="003C43F1">
        <w:rPr>
          <w:rFonts w:ascii="Cambria" w:hAnsi="Cambria"/>
          <w:sz w:val="22"/>
          <w:szCs w:val="22"/>
        </w:rPr>
        <w:t xml:space="preserve"> </w:t>
      </w:r>
      <w:r w:rsidR="003C43F1" w:rsidRPr="003C43F1">
        <w:rPr>
          <w:rFonts w:ascii="Cambria" w:hAnsi="Cambria"/>
          <w:sz w:val="22"/>
          <w:szCs w:val="22"/>
        </w:rPr>
        <w:t xml:space="preserve">Each teacher has a limited number of passes that may be issued during the IF time. </w:t>
      </w:r>
      <w:r w:rsidR="003C43F1">
        <w:rPr>
          <w:rFonts w:ascii="Cambria" w:hAnsi="Cambria"/>
          <w:sz w:val="22"/>
          <w:szCs w:val="22"/>
        </w:rPr>
        <w:t xml:space="preserve"> Please plan ahead </w:t>
      </w:r>
      <w:r w:rsidR="003C43F1" w:rsidRPr="003C43F1">
        <w:rPr>
          <w:rFonts w:ascii="Cambria" w:hAnsi="Cambria"/>
          <w:sz w:val="22"/>
          <w:szCs w:val="22"/>
        </w:rPr>
        <w:t>if you need extra assist</w:t>
      </w:r>
      <w:r w:rsidR="003C43F1">
        <w:rPr>
          <w:rFonts w:ascii="Cambria" w:hAnsi="Cambria"/>
          <w:sz w:val="22"/>
          <w:szCs w:val="22"/>
        </w:rPr>
        <w:t>ance or need to make up a test.  P</w:t>
      </w:r>
      <w:r w:rsidR="003C43F1" w:rsidRPr="003C43F1">
        <w:rPr>
          <w:rFonts w:ascii="Cambria" w:hAnsi="Cambria"/>
          <w:sz w:val="22"/>
          <w:szCs w:val="22"/>
        </w:rPr>
        <w:t xml:space="preserve">lease </w:t>
      </w:r>
      <w:r w:rsidR="003C43F1">
        <w:rPr>
          <w:rFonts w:ascii="Cambria" w:hAnsi="Cambria"/>
          <w:sz w:val="22"/>
          <w:szCs w:val="22"/>
        </w:rPr>
        <w:t xml:space="preserve">make </w:t>
      </w:r>
      <w:r w:rsidR="003C43F1" w:rsidRPr="003C43F1">
        <w:rPr>
          <w:rFonts w:ascii="Cambria" w:hAnsi="Cambria"/>
          <w:sz w:val="22"/>
          <w:szCs w:val="22"/>
        </w:rPr>
        <w:t>arr</w:t>
      </w:r>
      <w:r w:rsidR="003C43F1">
        <w:rPr>
          <w:rFonts w:ascii="Cambria" w:hAnsi="Cambria"/>
          <w:sz w:val="22"/>
          <w:szCs w:val="22"/>
        </w:rPr>
        <w:t>angements</w:t>
      </w:r>
      <w:r w:rsidR="008E4C9D">
        <w:rPr>
          <w:rFonts w:ascii="Cambria" w:hAnsi="Cambria"/>
          <w:sz w:val="22"/>
          <w:szCs w:val="22"/>
        </w:rPr>
        <w:t>davis</w:t>
      </w:r>
      <w:r w:rsidR="003C43F1" w:rsidRPr="003C43F1">
        <w:rPr>
          <w:rFonts w:ascii="Cambria" w:hAnsi="Cambria"/>
          <w:sz w:val="22"/>
          <w:szCs w:val="22"/>
        </w:rPr>
        <w:t xml:space="preserve"> in advance.</w:t>
      </w:r>
    </w:p>
    <w:p w14:paraId="6E5708D5" w14:textId="77777777" w:rsidR="002F3D87" w:rsidRPr="006C761F" w:rsidRDefault="002F3D87" w:rsidP="002F3D87">
      <w:pPr>
        <w:pBdr>
          <w:top w:val="thinThickSmallGap" w:sz="24" w:space="1" w:color="auto"/>
          <w:left w:val="thinThickSmallGap" w:sz="24" w:space="4" w:color="auto"/>
          <w:bottom w:val="thickThinSmallGap" w:sz="24" w:space="1" w:color="auto"/>
          <w:right w:val="thickThinSmallGap" w:sz="24" w:space="4" w:color="auto"/>
        </w:pBdr>
        <w:rPr>
          <w:rFonts w:ascii="Cambria" w:hAnsi="Cambria"/>
          <w:sz w:val="22"/>
          <w:szCs w:val="22"/>
        </w:rPr>
      </w:pPr>
    </w:p>
    <w:p w14:paraId="1BFAD575" w14:textId="77777777" w:rsidR="00BC4A32" w:rsidRPr="006C761F" w:rsidRDefault="00BC4A32" w:rsidP="00BC4A32">
      <w:pPr>
        <w:rPr>
          <w:rFonts w:ascii="Cambria" w:hAnsi="Cambria"/>
          <w:sz w:val="22"/>
          <w:szCs w:val="22"/>
        </w:rPr>
      </w:pPr>
    </w:p>
    <w:p w14:paraId="00DBA992" w14:textId="77777777" w:rsidR="00BC4A32" w:rsidRPr="006C761F" w:rsidRDefault="00BC4A32" w:rsidP="00BC4A32">
      <w:pPr>
        <w:jc w:val="both"/>
        <w:rPr>
          <w:rFonts w:ascii="Cambria" w:hAnsi="Cambria"/>
          <w:b/>
          <w:i/>
          <w:sz w:val="22"/>
          <w:szCs w:val="22"/>
        </w:rPr>
      </w:pPr>
      <w:r w:rsidRPr="006C761F">
        <w:rPr>
          <w:rFonts w:ascii="Cambria" w:hAnsi="Cambria"/>
          <w:b/>
          <w:i/>
          <w:sz w:val="22"/>
          <w:szCs w:val="22"/>
        </w:rPr>
        <w:t xml:space="preserve">Please take advantage of this excellent opportunity for academic enrichment by arriving prepared, and by being courteous to your classmates.  </w:t>
      </w:r>
    </w:p>
    <w:p w14:paraId="06050522" w14:textId="77777777" w:rsidR="004941DE" w:rsidRDefault="004941DE" w:rsidP="004941DE">
      <w:pPr>
        <w:rPr>
          <w:b/>
        </w:rPr>
      </w:pPr>
    </w:p>
    <w:p w14:paraId="09A29A96" w14:textId="77777777" w:rsidR="004941DE" w:rsidRDefault="004941DE" w:rsidP="004941DE">
      <w:pPr>
        <w:rPr>
          <w:b/>
        </w:rPr>
      </w:pPr>
    </w:p>
    <w:p w14:paraId="3E111211" w14:textId="77777777" w:rsidR="004941DE" w:rsidRDefault="004941DE" w:rsidP="004941DE">
      <w:pPr>
        <w:pStyle w:val="BodyText"/>
      </w:pPr>
      <w:r>
        <w:t>I have read and understand all of the objectives, requirements, and expectations for the course ________________________________  taught by ____________________.</w:t>
      </w:r>
    </w:p>
    <w:p w14:paraId="2FEED8C5" w14:textId="77777777" w:rsidR="004941DE" w:rsidRDefault="004941DE" w:rsidP="004941DE">
      <w:pPr>
        <w:rPr>
          <w:b/>
        </w:rPr>
      </w:pPr>
    </w:p>
    <w:p w14:paraId="78FECB44" w14:textId="77777777" w:rsidR="004941DE" w:rsidRDefault="004941DE" w:rsidP="004941DE">
      <w:pPr>
        <w:rPr>
          <w:b/>
        </w:rPr>
      </w:pPr>
    </w:p>
    <w:p w14:paraId="61C8D767" w14:textId="77777777" w:rsidR="004941DE" w:rsidRDefault="004941DE" w:rsidP="004941DE">
      <w:pPr>
        <w:rPr>
          <w:b/>
        </w:rPr>
      </w:pPr>
    </w:p>
    <w:p w14:paraId="70FC733D" w14:textId="77777777" w:rsidR="004941DE" w:rsidRDefault="004941DE" w:rsidP="004941DE">
      <w:pPr>
        <w:rPr>
          <w:b/>
        </w:rPr>
      </w:pPr>
    </w:p>
    <w:p w14:paraId="1FDDEFC9" w14:textId="77777777" w:rsidR="004941DE" w:rsidRDefault="004941DE" w:rsidP="004941DE">
      <w:pPr>
        <w:rPr>
          <w:b/>
        </w:rPr>
      </w:pPr>
      <w:r>
        <w:rPr>
          <w:b/>
        </w:rPr>
        <w:t>______________________________________</w:t>
      </w:r>
      <w:r>
        <w:rPr>
          <w:b/>
        </w:rPr>
        <w:tab/>
        <w:t>_________________________</w:t>
      </w:r>
    </w:p>
    <w:p w14:paraId="2044B8FB" w14:textId="77777777" w:rsidR="004941DE" w:rsidRDefault="004941DE" w:rsidP="004941DE">
      <w:pPr>
        <w:rPr>
          <w:b/>
        </w:rPr>
      </w:pPr>
      <w:r>
        <w:rPr>
          <w:b/>
        </w:rPr>
        <w:t>Student signature</w:t>
      </w:r>
      <w:r>
        <w:rPr>
          <w:b/>
        </w:rPr>
        <w:tab/>
      </w:r>
      <w:r>
        <w:rPr>
          <w:b/>
        </w:rPr>
        <w:tab/>
      </w:r>
      <w:r>
        <w:rPr>
          <w:b/>
        </w:rPr>
        <w:tab/>
      </w:r>
      <w:r>
        <w:rPr>
          <w:b/>
        </w:rPr>
        <w:tab/>
      </w:r>
      <w:r>
        <w:rPr>
          <w:b/>
        </w:rPr>
        <w:tab/>
        <w:t>Date</w:t>
      </w:r>
    </w:p>
    <w:p w14:paraId="07792930" w14:textId="77777777" w:rsidR="004941DE" w:rsidRDefault="004941DE" w:rsidP="004941DE">
      <w:pPr>
        <w:rPr>
          <w:b/>
        </w:rPr>
      </w:pPr>
    </w:p>
    <w:p w14:paraId="4E2DCC29" w14:textId="77777777" w:rsidR="004941DE" w:rsidRDefault="004941DE" w:rsidP="004941DE">
      <w:pPr>
        <w:rPr>
          <w:b/>
        </w:rPr>
      </w:pPr>
    </w:p>
    <w:p w14:paraId="4DFE23CD" w14:textId="77777777" w:rsidR="004941DE" w:rsidRDefault="004941DE" w:rsidP="004941DE">
      <w:pPr>
        <w:rPr>
          <w:b/>
        </w:rPr>
      </w:pPr>
    </w:p>
    <w:p w14:paraId="29B04052" w14:textId="77777777" w:rsidR="004941DE" w:rsidRDefault="004941DE" w:rsidP="004941D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w:t>
      </w:r>
      <w:r>
        <w:rPr>
          <w:b/>
        </w:rPr>
        <w:tab/>
        <w:t>_________________________</w:t>
      </w:r>
    </w:p>
    <w:p w14:paraId="69A06340" w14:textId="77777777" w:rsidR="004941DE" w:rsidRDefault="004941DE" w:rsidP="004941DE">
      <w:pPr>
        <w:rPr>
          <w:b/>
        </w:rPr>
      </w:pPr>
      <w:r>
        <w:rPr>
          <w:b/>
        </w:rPr>
        <w:t>Parent signature</w:t>
      </w:r>
      <w:r>
        <w:rPr>
          <w:b/>
        </w:rPr>
        <w:tab/>
      </w:r>
      <w:r>
        <w:rPr>
          <w:b/>
        </w:rPr>
        <w:tab/>
      </w:r>
      <w:r>
        <w:rPr>
          <w:b/>
        </w:rPr>
        <w:tab/>
      </w:r>
      <w:r>
        <w:rPr>
          <w:b/>
        </w:rPr>
        <w:tab/>
      </w:r>
      <w:r>
        <w:rPr>
          <w:b/>
        </w:rPr>
        <w:tab/>
        <w:t>Date</w:t>
      </w:r>
    </w:p>
    <w:p w14:paraId="490C89CE" w14:textId="77777777" w:rsidR="004941DE" w:rsidRDefault="004941DE" w:rsidP="004941DE"/>
    <w:p w14:paraId="010F91D6" w14:textId="77777777" w:rsidR="004941DE" w:rsidRDefault="004941DE" w:rsidP="004941DE">
      <w:pPr>
        <w:jc w:val="center"/>
        <w:rPr>
          <w:color w:val="800000"/>
        </w:rPr>
      </w:pPr>
      <w:bookmarkStart w:id="0" w:name="_GoBack"/>
      <w:bookmarkEnd w:id="0"/>
    </w:p>
    <w:sectPr w:rsidR="004941DE" w:rsidSect="008006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1C7E5" w14:textId="77777777" w:rsidR="008D4A9C" w:rsidRDefault="008D4A9C" w:rsidP="00565AE2">
      <w:r>
        <w:separator/>
      </w:r>
    </w:p>
  </w:endnote>
  <w:endnote w:type="continuationSeparator" w:id="0">
    <w:p w14:paraId="6A00CBB4" w14:textId="77777777" w:rsidR="008D4A9C" w:rsidRDefault="008D4A9C" w:rsidP="0056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FA7FB" w14:textId="77777777" w:rsidR="008D4A9C" w:rsidRDefault="008D4A9C" w:rsidP="00565AE2">
      <w:r>
        <w:separator/>
      </w:r>
    </w:p>
  </w:footnote>
  <w:footnote w:type="continuationSeparator" w:id="0">
    <w:p w14:paraId="44986F14" w14:textId="77777777" w:rsidR="008D4A9C" w:rsidRDefault="008D4A9C" w:rsidP="0056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9CE1" w14:textId="77777777" w:rsidR="00565AE2" w:rsidRDefault="002A556A" w:rsidP="00825AB7">
    <w:pPr>
      <w:pStyle w:val="Header"/>
      <w:jc w:val="center"/>
      <w:rPr>
        <w:sz w:val="16"/>
        <w:szCs w:val="16"/>
      </w:rPr>
    </w:pPr>
    <w:r w:rsidRPr="00825AB7">
      <w:rPr>
        <w:rFonts w:ascii="Algerian" w:hAnsi="Algerian"/>
        <w:noProof/>
        <w:sz w:val="72"/>
        <w:szCs w:val="72"/>
      </w:rPr>
      <mc:AlternateContent>
        <mc:Choice Requires="wps">
          <w:drawing>
            <wp:anchor distT="45720" distB="45720" distL="114300" distR="114300" simplePos="0" relativeHeight="251663360" behindDoc="1" locked="0" layoutInCell="1" allowOverlap="1" wp14:anchorId="35064BD8" wp14:editId="4D9878E1">
              <wp:simplePos x="0" y="0"/>
              <wp:positionH relativeFrom="column">
                <wp:posOffset>2933700</wp:posOffset>
              </wp:positionH>
              <wp:positionV relativeFrom="paragraph">
                <wp:posOffset>457200</wp:posOffset>
              </wp:positionV>
              <wp:extent cx="923925" cy="1404620"/>
              <wp:effectExtent l="0" t="0" r="2857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chemeClr val="bg1"/>
                        </a:solidFill>
                        <a:miter lim="800000"/>
                        <a:headEnd/>
                        <a:tailEnd/>
                      </a:ln>
                    </wps:spPr>
                    <wps:txbx>
                      <w:txbxContent>
                        <w:p w14:paraId="4B9A8636" w14:textId="77777777" w:rsidR="00825AB7" w:rsidRDefault="00825AB7">
                          <w:r>
                            <w:t>Helpfulness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64BD8" id="_x0000_t202" coordsize="21600,21600" o:spt="202" path="m,l,21600r21600,l21600,xe">
              <v:stroke joinstyle="miter"/>
              <v:path gradientshapeok="t" o:connecttype="rect"/>
            </v:shapetype>
            <v:shape id="Text Box 2" o:spid="_x0000_s1026" type="#_x0000_t202" style="position:absolute;left:0;text-align:left;margin-left:231pt;margin-top:36pt;width:72.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" strokecolor="white [3212]">
              <v:textbox style="mso-fit-shape-to-text:t">
                <w:txbxContent>
                  <w:p w14:paraId="4B9A8636" w14:textId="77777777" w:rsidR="00825AB7" w:rsidRDefault="00825AB7">
                    <w:r>
                      <w:t>Helpfulness</w:t>
                    </w:r>
                  </w:p>
                </w:txbxContent>
              </v:textbox>
            </v:shape>
          </w:pict>
        </mc:Fallback>
      </mc:AlternateContent>
    </w:r>
    <w:r w:rsidRPr="00825AB7">
      <w:rPr>
        <w:rFonts w:ascii="Algerian" w:hAnsi="Algerian"/>
        <w:noProof/>
        <w:sz w:val="72"/>
        <w:szCs w:val="72"/>
      </w:rPr>
      <mc:AlternateContent>
        <mc:Choice Requires="wps">
          <w:drawing>
            <wp:anchor distT="45720" distB="45720" distL="114300" distR="114300" simplePos="0" relativeHeight="251665408" behindDoc="1" locked="0" layoutInCell="1" allowOverlap="1" wp14:anchorId="6D6240A7" wp14:editId="6D573C9A">
              <wp:simplePos x="0" y="0"/>
              <wp:positionH relativeFrom="column">
                <wp:posOffset>3829050</wp:posOffset>
              </wp:positionH>
              <wp:positionV relativeFrom="paragraph">
                <wp:posOffset>466725</wp:posOffset>
              </wp:positionV>
              <wp:extent cx="971550" cy="1404620"/>
              <wp:effectExtent l="0" t="0" r="1905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chemeClr val="bg1"/>
                        </a:solidFill>
                        <a:miter lim="800000"/>
                        <a:headEnd/>
                        <a:tailEnd/>
                      </a:ln>
                    </wps:spPr>
                    <wps:txbx>
                      <w:txbxContent>
                        <w:p w14:paraId="7AA40772" w14:textId="77777777" w:rsidR="00825AB7" w:rsidRDefault="00825AB7">
                          <w:r>
                            <w:t>Self-Respect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240A7" id="_x0000_s1027" type="#_x0000_t202" style="position:absolute;left:0;text-align:left;margin-left:301.5pt;margin-top:36.75pt;width:76.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" strokecolor="white [3212]">
              <v:textbox style="mso-fit-shape-to-text:t">
                <w:txbxContent>
                  <w:p w14:paraId="7AA40772" w14:textId="77777777" w:rsidR="00825AB7" w:rsidRDefault="00825AB7">
                    <w:r>
                      <w:t>Self-Respect</w:t>
                    </w:r>
                  </w:p>
                </w:txbxContent>
              </v:textbox>
            </v:shape>
          </w:pict>
        </mc:Fallback>
      </mc:AlternateContent>
    </w:r>
    <w:r w:rsidRPr="00825AB7">
      <w:rPr>
        <w:rFonts w:ascii="Algerian" w:hAnsi="Algerian"/>
        <w:noProof/>
        <w:sz w:val="72"/>
        <w:szCs w:val="72"/>
      </w:rPr>
      <mc:AlternateContent>
        <mc:Choice Requires="wps">
          <w:drawing>
            <wp:anchor distT="45720" distB="45720" distL="114300" distR="114300" simplePos="0" relativeHeight="251661312" behindDoc="1" locked="0" layoutInCell="1" allowOverlap="1" wp14:anchorId="46BCDC8D" wp14:editId="5665E9C2">
              <wp:simplePos x="0" y="0"/>
              <wp:positionH relativeFrom="column">
                <wp:posOffset>2343150</wp:posOffset>
              </wp:positionH>
              <wp:positionV relativeFrom="paragraph">
                <wp:posOffset>457200</wp:posOffset>
              </wp:positionV>
              <wp:extent cx="466725" cy="2571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7175"/>
                      </a:xfrm>
                      <a:prstGeom prst="rect">
                        <a:avLst/>
                      </a:prstGeom>
                      <a:solidFill>
                        <a:srgbClr val="FFFFFF"/>
                      </a:solidFill>
                      <a:ln w="9525">
                        <a:solidFill>
                          <a:schemeClr val="bg1"/>
                        </a:solidFill>
                        <a:miter lim="800000"/>
                        <a:headEnd/>
                        <a:tailEnd/>
                      </a:ln>
                    </wps:spPr>
                    <wps:txbx>
                      <w:txbxContent>
                        <w:p w14:paraId="08CE79F5" w14:textId="77777777" w:rsidR="00825AB7" w:rsidRDefault="00825AB7">
                          <w:r>
                            <w:t>Grit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CDC8D" id="_x0000_s1028" type="#_x0000_t202" style="position:absolute;left:0;text-align:left;margin-left:184.5pt;margin-top:36pt;width:36.75pt;height:20.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" strokecolor="white [3212]">
              <v:textbox>
                <w:txbxContent>
                  <w:p w14:paraId="08CE79F5" w14:textId="77777777" w:rsidR="00825AB7" w:rsidRDefault="00825AB7">
                    <w:r>
                      <w:t>Grit</w:t>
                    </w:r>
                  </w:p>
                </w:txbxContent>
              </v:textbox>
            </v:shape>
          </w:pict>
        </mc:Fallback>
      </mc:AlternateContent>
    </w:r>
    <w:r w:rsidRPr="00825AB7">
      <w:rPr>
        <w:noProof/>
        <w:sz w:val="16"/>
        <w:szCs w:val="16"/>
      </w:rPr>
      <mc:AlternateContent>
        <mc:Choice Requires="wps">
          <w:drawing>
            <wp:anchor distT="45720" distB="45720" distL="114300" distR="114300" simplePos="0" relativeHeight="251659264" behindDoc="1" locked="0" layoutInCell="1" allowOverlap="1" wp14:anchorId="1EC59DD5" wp14:editId="1E44AC81">
              <wp:simplePos x="0" y="0"/>
              <wp:positionH relativeFrom="column">
                <wp:posOffset>1457325</wp:posOffset>
              </wp:positionH>
              <wp:positionV relativeFrom="paragraph">
                <wp:posOffset>457200</wp:posOffset>
              </wp:positionV>
              <wp:extent cx="57150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solidFill>
                          <a:schemeClr val="bg1"/>
                        </a:solidFill>
                        <a:miter lim="800000"/>
                        <a:headEnd/>
                        <a:tailEnd/>
                      </a:ln>
                    </wps:spPr>
                    <wps:txbx>
                      <w:txbxContent>
                        <w:p w14:paraId="721B7C07" w14:textId="77777777" w:rsidR="00825AB7" w:rsidRDefault="00825AB7">
                          <w:r>
                            <w:t>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59DD5" id="_x0000_s1029" type="#_x0000_t202" style="position:absolute;left:0;text-align:left;margin-left:114.75pt;margin-top:36pt;width: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" strokecolor="white [3212]">
              <v:textbox style="mso-fit-shape-to-text:t">
                <w:txbxContent>
                  <w:p w14:paraId="721B7C07" w14:textId="77777777" w:rsidR="00825AB7" w:rsidRDefault="00825AB7">
                    <w:r>
                      <w:t>Unity</w:t>
                    </w:r>
                  </w:p>
                </w:txbxContent>
              </v:textbox>
            </v:shape>
          </w:pict>
        </mc:Fallback>
      </mc:AlternateContent>
    </w:r>
    <w:r w:rsidR="00565AE2" w:rsidRPr="00825AB7">
      <w:rPr>
        <w:rFonts w:ascii="Algerian" w:hAnsi="Algerian"/>
        <w:sz w:val="72"/>
        <w:szCs w:val="72"/>
      </w:rPr>
      <w:t>U</w:t>
    </w:r>
    <w:r w:rsidR="00825AB7">
      <w:rPr>
        <w:rFonts w:ascii="Algerian" w:hAnsi="Algerian"/>
        <w:sz w:val="72"/>
        <w:szCs w:val="72"/>
      </w:rPr>
      <w:t xml:space="preserve">     </w:t>
    </w:r>
    <w:r w:rsidR="00565AE2" w:rsidRPr="00825AB7">
      <w:rPr>
        <w:rFonts w:ascii="Algerian" w:hAnsi="Algerian"/>
        <w:sz w:val="72"/>
        <w:szCs w:val="72"/>
      </w:rPr>
      <w:t>G</w:t>
    </w:r>
    <w:r w:rsidR="00825AB7">
      <w:rPr>
        <w:rFonts w:ascii="Algerian" w:hAnsi="Algerian"/>
        <w:sz w:val="72"/>
        <w:szCs w:val="72"/>
      </w:rPr>
      <w:t xml:space="preserve">     </w:t>
    </w:r>
    <w:r w:rsidR="00565AE2" w:rsidRPr="00825AB7">
      <w:rPr>
        <w:rFonts w:ascii="Algerian" w:hAnsi="Algerian"/>
        <w:sz w:val="72"/>
        <w:szCs w:val="72"/>
      </w:rPr>
      <w:t>H</w:t>
    </w:r>
    <w:r w:rsidR="00825AB7">
      <w:rPr>
        <w:rFonts w:ascii="Algerian" w:hAnsi="Algerian"/>
        <w:sz w:val="72"/>
        <w:szCs w:val="72"/>
      </w:rPr>
      <w:t xml:space="preserve">     </w:t>
    </w:r>
    <w:r w:rsidR="00565AE2" w:rsidRPr="00825AB7">
      <w:rPr>
        <w:rFonts w:ascii="Algerian" w:hAnsi="Algerian"/>
        <w:sz w:val="72"/>
        <w:szCs w:val="72"/>
      </w:rPr>
      <w:t>S</w:t>
    </w:r>
    <w:r w:rsidR="00565AE2" w:rsidRPr="00825AB7">
      <w:rPr>
        <w:sz w:val="72"/>
        <w:szCs w:val="72"/>
      </w:rPr>
      <w:t xml:space="preserve"> </w:t>
    </w:r>
  </w:p>
  <w:p w14:paraId="5B68527B" w14:textId="77777777" w:rsidR="00825AB7" w:rsidRPr="00825AB7" w:rsidRDefault="00825AB7" w:rsidP="00825AB7">
    <w:pPr>
      <w:pStyle w:val="Header"/>
      <w:jc w:val="center"/>
      <w:rPr>
        <w:rFonts w:ascii="Algerian" w:hAnsi="Algeri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DE"/>
    <w:rsid w:val="000366E5"/>
    <w:rsid w:val="00121E3D"/>
    <w:rsid w:val="001314FB"/>
    <w:rsid w:val="001C5B5E"/>
    <w:rsid w:val="002A556A"/>
    <w:rsid w:val="002F3D87"/>
    <w:rsid w:val="003B7FB6"/>
    <w:rsid w:val="003C43F1"/>
    <w:rsid w:val="003D1F1A"/>
    <w:rsid w:val="00474083"/>
    <w:rsid w:val="004941DE"/>
    <w:rsid w:val="00535776"/>
    <w:rsid w:val="00565AE2"/>
    <w:rsid w:val="00582D6F"/>
    <w:rsid w:val="00603AE8"/>
    <w:rsid w:val="006B628D"/>
    <w:rsid w:val="00744850"/>
    <w:rsid w:val="0075545C"/>
    <w:rsid w:val="007D5A4C"/>
    <w:rsid w:val="00800691"/>
    <w:rsid w:val="00825AB7"/>
    <w:rsid w:val="00837A95"/>
    <w:rsid w:val="008D4A9C"/>
    <w:rsid w:val="008E4C9D"/>
    <w:rsid w:val="009304EA"/>
    <w:rsid w:val="009A284A"/>
    <w:rsid w:val="009B6821"/>
    <w:rsid w:val="009B699E"/>
    <w:rsid w:val="009D4710"/>
    <w:rsid w:val="00A048E2"/>
    <w:rsid w:val="00A713E2"/>
    <w:rsid w:val="00B039BF"/>
    <w:rsid w:val="00B44D19"/>
    <w:rsid w:val="00B6268A"/>
    <w:rsid w:val="00B64369"/>
    <w:rsid w:val="00BC4A32"/>
    <w:rsid w:val="00C942B9"/>
    <w:rsid w:val="00CF5130"/>
    <w:rsid w:val="00E1596B"/>
    <w:rsid w:val="00E90B1B"/>
    <w:rsid w:val="00EF0EDD"/>
    <w:rsid w:val="00FB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4:docId w14:val="52E0DFAC"/>
  <w15:chartTrackingRefBased/>
  <w15:docId w15:val="{A56EEDE4-D7A1-4A98-8322-C16951F8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41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41DE"/>
    <w:pPr>
      <w:jc w:val="center"/>
    </w:pPr>
    <w:rPr>
      <w:b/>
      <w:szCs w:val="20"/>
    </w:rPr>
  </w:style>
  <w:style w:type="character" w:customStyle="1" w:styleId="TitleChar">
    <w:name w:val="Title Char"/>
    <w:basedOn w:val="DefaultParagraphFont"/>
    <w:link w:val="Title"/>
    <w:rsid w:val="004941DE"/>
    <w:rPr>
      <w:rFonts w:ascii="Times New Roman" w:eastAsia="Times New Roman" w:hAnsi="Times New Roman" w:cs="Times New Roman"/>
      <w:b/>
      <w:sz w:val="24"/>
      <w:szCs w:val="20"/>
    </w:rPr>
  </w:style>
  <w:style w:type="paragraph" w:styleId="BodyText">
    <w:name w:val="Body Text"/>
    <w:basedOn w:val="Normal"/>
    <w:link w:val="BodyTextChar"/>
    <w:rsid w:val="004941DE"/>
    <w:rPr>
      <w:b/>
      <w:szCs w:val="20"/>
    </w:rPr>
  </w:style>
  <w:style w:type="character" w:customStyle="1" w:styleId="BodyTextChar">
    <w:name w:val="Body Text Char"/>
    <w:basedOn w:val="DefaultParagraphFont"/>
    <w:link w:val="BodyText"/>
    <w:rsid w:val="004941D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65AE2"/>
    <w:pPr>
      <w:tabs>
        <w:tab w:val="center" w:pos="4680"/>
        <w:tab w:val="right" w:pos="9360"/>
      </w:tabs>
    </w:pPr>
  </w:style>
  <w:style w:type="character" w:customStyle="1" w:styleId="HeaderChar">
    <w:name w:val="Header Char"/>
    <w:basedOn w:val="DefaultParagraphFont"/>
    <w:link w:val="Header"/>
    <w:uiPriority w:val="99"/>
    <w:rsid w:val="00565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AE2"/>
    <w:pPr>
      <w:tabs>
        <w:tab w:val="center" w:pos="4680"/>
        <w:tab w:val="right" w:pos="9360"/>
      </w:tabs>
    </w:pPr>
  </w:style>
  <w:style w:type="character" w:customStyle="1" w:styleId="FooterChar">
    <w:name w:val="Footer Char"/>
    <w:basedOn w:val="DefaultParagraphFont"/>
    <w:link w:val="Footer"/>
    <w:uiPriority w:val="99"/>
    <w:rsid w:val="00565A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6A"/>
    <w:rPr>
      <w:rFonts w:ascii="Segoe UI" w:eastAsia="Times New Roman" w:hAnsi="Segoe UI" w:cs="Segoe UI"/>
      <w:sz w:val="18"/>
      <w:szCs w:val="18"/>
    </w:rPr>
  </w:style>
  <w:style w:type="paragraph" w:styleId="ListParagraph">
    <w:name w:val="List Paragraph"/>
    <w:basedOn w:val="Normal"/>
    <w:uiPriority w:val="34"/>
    <w:qFormat/>
    <w:rsid w:val="009A284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 – Unity          G – Grit      H – Helpfulness     S – self Respect</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 Unity          G – Grit      H – Helpfulness     S – self Respect</dc:title>
  <dc:subject/>
  <dc:creator>Waller, Teisha</dc:creator>
  <cp:keywords/>
  <dc:description/>
  <cp:lastModifiedBy>King, Alexandria</cp:lastModifiedBy>
  <cp:revision>1</cp:revision>
  <cp:lastPrinted>2018-06-18T17:26:00Z</cp:lastPrinted>
  <dcterms:created xsi:type="dcterms:W3CDTF">2021-08-02T16:04:00Z</dcterms:created>
  <dcterms:modified xsi:type="dcterms:W3CDTF">2021-08-04T02:11:00Z</dcterms:modified>
</cp:coreProperties>
</file>