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6A" w:rsidRPr="001C6060" w:rsidRDefault="00BC646F" w:rsidP="004E7451">
      <w:pPr>
        <w:pStyle w:val="Heading1"/>
        <w:tabs>
          <w:tab w:val="right" w:pos="10080"/>
        </w:tabs>
        <w:rPr>
          <w:sz w:val="20"/>
          <w:szCs w:val="20"/>
        </w:rPr>
      </w:pPr>
      <w:r>
        <w:t xml:space="preserve">The Shadow Test: </w:t>
      </w:r>
      <w:r w:rsidRPr="00BC646F">
        <w:t xml:space="preserve">Recalling What We Know of the </w:t>
      </w:r>
      <w:r w:rsidR="0096096A" w:rsidRPr="00BC646F">
        <w:t>Language of Grammar and Syntax</w:t>
      </w:r>
      <w:r w:rsidR="004E7451">
        <w:tab/>
      </w:r>
      <w:r w:rsidR="0096096A" w:rsidRPr="00AC188B">
        <w:rPr>
          <w:b w:val="0"/>
          <w:sz w:val="16"/>
          <w:szCs w:val="16"/>
        </w:rPr>
        <w:t xml:space="preserve">from </w:t>
      </w:r>
      <w:proofErr w:type="spellStart"/>
      <w:r w:rsidR="0096096A" w:rsidRPr="00AC188B">
        <w:rPr>
          <w:b w:val="0"/>
          <w:sz w:val="16"/>
          <w:szCs w:val="16"/>
        </w:rPr>
        <w:t>Diederich</w:t>
      </w:r>
      <w:proofErr w:type="spellEnd"/>
      <w:r w:rsidR="0096096A" w:rsidRPr="00AC188B">
        <w:rPr>
          <w:b w:val="0"/>
          <w:sz w:val="16"/>
          <w:szCs w:val="16"/>
        </w:rPr>
        <w:t xml:space="preserve">, Paul B. </w:t>
      </w:r>
      <w:r w:rsidR="0096096A" w:rsidRPr="00AC188B">
        <w:rPr>
          <w:b w:val="0"/>
          <w:i/>
          <w:sz w:val="16"/>
          <w:szCs w:val="16"/>
        </w:rPr>
        <w:t>Measuring Growth in English</w:t>
      </w:r>
      <w:r w:rsidR="0096096A" w:rsidRPr="00AC188B">
        <w:rPr>
          <w:b w:val="0"/>
          <w:sz w:val="16"/>
          <w:szCs w:val="16"/>
        </w:rPr>
        <w:t xml:space="preserve">. </w:t>
      </w:r>
      <w:proofErr w:type="gramStart"/>
      <w:r w:rsidR="0096096A" w:rsidRPr="00AC188B">
        <w:rPr>
          <w:b w:val="0"/>
          <w:sz w:val="16"/>
          <w:szCs w:val="16"/>
        </w:rPr>
        <w:t>NCTE, 1974.</w:t>
      </w:r>
      <w:proofErr w:type="gramEnd"/>
      <w:r w:rsidR="0096096A">
        <w:rPr>
          <w:sz w:val="20"/>
          <w:szCs w:val="20"/>
        </w:rPr>
        <w:t xml:space="preserve">  </w:t>
      </w:r>
    </w:p>
    <w:p w:rsidR="00983D93" w:rsidRPr="009A57FF" w:rsidRDefault="00983D93" w:rsidP="00983D93">
      <w:pPr>
        <w:rPr>
          <w:rFonts w:ascii="Arial" w:hAnsi="Arial" w:cs="Arial"/>
          <w:sz w:val="16"/>
          <w:szCs w:val="16"/>
        </w:rPr>
      </w:pPr>
    </w:p>
    <w:p w:rsidR="0096096A" w:rsidRPr="004E7451" w:rsidRDefault="009A57FF" w:rsidP="00983D93">
      <w:pPr>
        <w:rPr>
          <w:szCs w:val="20"/>
        </w:rPr>
      </w:pPr>
      <w:r w:rsidRPr="004E7451">
        <w:rPr>
          <w:szCs w:val="20"/>
        </w:rPr>
        <w:t>PART I—</w:t>
      </w:r>
      <w:r w:rsidR="0096096A" w:rsidRPr="004E7451">
        <w:rPr>
          <w:szCs w:val="20"/>
        </w:rPr>
        <w:t>Directions:</w:t>
      </w:r>
      <w:r w:rsidRPr="004E7451">
        <w:rPr>
          <w:szCs w:val="20"/>
        </w:rPr>
        <w:t xml:space="preserve"> </w:t>
      </w:r>
      <w:r w:rsidR="0096096A" w:rsidRPr="004E7451">
        <w:rPr>
          <w:szCs w:val="20"/>
        </w:rPr>
        <w:t xml:space="preserve"> Provide an answer or circle the best answer from the choices given. This test is based on one sentence:</w:t>
      </w:r>
    </w:p>
    <w:p w:rsidR="0096096A" w:rsidRPr="005B2BCA" w:rsidRDefault="0096096A" w:rsidP="00983D93">
      <w:pPr>
        <w:rPr>
          <w:sz w:val="12"/>
          <w:szCs w:val="12"/>
        </w:rPr>
      </w:pPr>
    </w:p>
    <w:p w:rsidR="0096096A" w:rsidRPr="0096096A" w:rsidRDefault="0096096A" w:rsidP="0096096A">
      <w:pPr>
        <w:tabs>
          <w:tab w:val="left" w:pos="2340"/>
        </w:tabs>
        <w:rPr>
          <w:rFonts w:ascii="Century Gothic" w:hAnsi="Century Gothic"/>
          <w:b/>
          <w:szCs w:val="20"/>
        </w:rPr>
      </w:pPr>
      <w:r w:rsidRPr="0096096A">
        <w:rPr>
          <w:rFonts w:ascii="Century Gothic" w:hAnsi="Century Gothic"/>
          <w:b/>
          <w:szCs w:val="20"/>
        </w:rPr>
        <w:t>I have a little shadow that goes in an</w:t>
      </w:r>
      <w:r w:rsidR="00B0193A">
        <w:rPr>
          <w:rFonts w:ascii="Century Gothic" w:hAnsi="Century Gothic"/>
          <w:b/>
          <w:szCs w:val="20"/>
        </w:rPr>
        <w:t>d</w:t>
      </w:r>
      <w:r w:rsidRPr="0096096A">
        <w:rPr>
          <w:rFonts w:ascii="Century Gothic" w:hAnsi="Century Gothic"/>
          <w:b/>
          <w:szCs w:val="20"/>
        </w:rPr>
        <w:t xml:space="preserve"> out with me and what ca</w:t>
      </w:r>
      <w:r w:rsidR="00601D92">
        <w:rPr>
          <w:rFonts w:ascii="Century Gothic" w:hAnsi="Century Gothic"/>
          <w:b/>
          <w:szCs w:val="20"/>
        </w:rPr>
        <w:t>n be the use of him is more than</w:t>
      </w:r>
      <w:r w:rsidRPr="0096096A">
        <w:rPr>
          <w:rFonts w:ascii="Century Gothic" w:hAnsi="Century Gothic"/>
          <w:b/>
          <w:szCs w:val="20"/>
        </w:rPr>
        <w:t xml:space="preserve"> I can see. </w:t>
      </w:r>
    </w:p>
    <w:p w:rsidR="00983D93" w:rsidRPr="005B2BCA" w:rsidRDefault="00983D93" w:rsidP="00983D93">
      <w:pPr>
        <w:rPr>
          <w:rFonts w:ascii="Arial" w:hAnsi="Arial" w:cs="Arial"/>
          <w:sz w:val="12"/>
          <w:szCs w:val="12"/>
        </w:rPr>
      </w:pPr>
    </w:p>
    <w:p w:rsidR="0096096A" w:rsidRPr="004E7451" w:rsidRDefault="008C4CA0" w:rsidP="004E7451">
      <w:pPr>
        <w:numPr>
          <w:ilvl w:val="0"/>
          <w:numId w:val="1"/>
        </w:numPr>
        <w:tabs>
          <w:tab w:val="clear" w:pos="720"/>
          <w:tab w:val="left" w:pos="360"/>
        </w:tabs>
        <w:spacing w:after="120"/>
        <w:ind w:left="360"/>
        <w:rPr>
          <w:szCs w:val="20"/>
        </w:rPr>
      </w:pPr>
      <w:r w:rsidRPr="004E7451">
        <w:rPr>
          <w:szCs w:val="20"/>
        </w:rPr>
        <w:t xml:space="preserve">This sentence may be hard to read because one </w:t>
      </w:r>
      <w:r w:rsidR="009E4DE7" w:rsidRPr="004E7451">
        <w:rPr>
          <w:szCs w:val="20"/>
        </w:rPr>
        <w:t>comma</w:t>
      </w:r>
      <w:r w:rsidRPr="004E7451">
        <w:rPr>
          <w:szCs w:val="20"/>
        </w:rPr>
        <w:t xml:space="preserve"> has been left out. Where would you put a comma to break up the sentence into two main parts?</w:t>
      </w:r>
    </w:p>
    <w:p w:rsidR="008C4CA0" w:rsidRPr="004E7451" w:rsidRDefault="008C4CA0" w:rsidP="004E7451">
      <w:pPr>
        <w:numPr>
          <w:ilvl w:val="0"/>
          <w:numId w:val="1"/>
        </w:numPr>
        <w:tabs>
          <w:tab w:val="clear" w:pos="720"/>
          <w:tab w:val="left" w:pos="360"/>
        </w:tabs>
        <w:spacing w:after="120"/>
        <w:ind w:left="360"/>
        <w:rPr>
          <w:szCs w:val="20"/>
        </w:rPr>
      </w:pPr>
      <w:r w:rsidRPr="004E7451">
        <w:rPr>
          <w:szCs w:val="20"/>
        </w:rPr>
        <w:t xml:space="preserve">What kind of sentence is this? </w:t>
      </w:r>
      <w:r w:rsidR="00B0193A" w:rsidRPr="004E7451">
        <w:rPr>
          <w:szCs w:val="20"/>
        </w:rPr>
        <w:t xml:space="preserve">    a.  simple</w:t>
      </w:r>
      <w:r w:rsidR="004E7451" w:rsidRPr="004E7451">
        <w:rPr>
          <w:szCs w:val="20"/>
        </w:rPr>
        <w:tab/>
      </w:r>
      <w:r w:rsidR="00B0193A" w:rsidRPr="004E7451">
        <w:rPr>
          <w:szCs w:val="20"/>
        </w:rPr>
        <w:t>b. compound</w:t>
      </w:r>
      <w:r w:rsidR="00B0193A" w:rsidRPr="004E7451">
        <w:rPr>
          <w:szCs w:val="20"/>
        </w:rPr>
        <w:tab/>
        <w:t>c. complex</w:t>
      </w:r>
      <w:r w:rsidR="00B0193A" w:rsidRPr="004E7451">
        <w:rPr>
          <w:szCs w:val="20"/>
        </w:rPr>
        <w:tab/>
      </w:r>
      <w:r w:rsidRPr="004E7451">
        <w:rPr>
          <w:szCs w:val="20"/>
        </w:rPr>
        <w:t>d. compound complex</w:t>
      </w:r>
    </w:p>
    <w:p w:rsidR="008C4CA0" w:rsidRPr="004E7451" w:rsidRDefault="008C4CA0" w:rsidP="004E7451">
      <w:pPr>
        <w:numPr>
          <w:ilvl w:val="0"/>
          <w:numId w:val="1"/>
        </w:numPr>
        <w:tabs>
          <w:tab w:val="clear" w:pos="720"/>
          <w:tab w:val="left" w:pos="360"/>
        </w:tabs>
        <w:ind w:left="360"/>
        <w:rPr>
          <w:szCs w:val="20"/>
        </w:rPr>
      </w:pPr>
      <w:r w:rsidRPr="004E7451">
        <w:rPr>
          <w:szCs w:val="20"/>
        </w:rPr>
        <w:t>What is “I have a little shadow”?</w:t>
      </w:r>
    </w:p>
    <w:p w:rsidR="008C4CA0" w:rsidRPr="004E7451" w:rsidRDefault="008C4CA0" w:rsidP="004E7451">
      <w:pPr>
        <w:numPr>
          <w:ilvl w:val="1"/>
          <w:numId w:val="1"/>
        </w:numPr>
        <w:tabs>
          <w:tab w:val="clear" w:pos="1440"/>
          <w:tab w:val="left" w:pos="360"/>
          <w:tab w:val="num" w:pos="720"/>
        </w:tabs>
        <w:ind w:left="720"/>
        <w:rPr>
          <w:szCs w:val="20"/>
        </w:rPr>
      </w:pPr>
      <w:proofErr w:type="gramStart"/>
      <w:r w:rsidRPr="004E7451">
        <w:rPr>
          <w:szCs w:val="20"/>
        </w:rPr>
        <w:t>the</w:t>
      </w:r>
      <w:proofErr w:type="gramEnd"/>
      <w:r w:rsidRPr="004E7451">
        <w:rPr>
          <w:szCs w:val="20"/>
        </w:rPr>
        <w:t xml:space="preserve"> subject of the sentence</w:t>
      </w:r>
      <w:r w:rsidR="004E7451">
        <w:rPr>
          <w:szCs w:val="20"/>
        </w:rPr>
        <w:tab/>
      </w:r>
      <w:r w:rsidR="004E7451">
        <w:rPr>
          <w:szCs w:val="20"/>
        </w:rPr>
        <w:tab/>
      </w:r>
      <w:r w:rsidR="00883F56" w:rsidRPr="004E7451">
        <w:rPr>
          <w:szCs w:val="20"/>
        </w:rPr>
        <w:t xml:space="preserve">c.  </w:t>
      </w:r>
      <w:r w:rsidRPr="004E7451">
        <w:rPr>
          <w:szCs w:val="20"/>
        </w:rPr>
        <w:t>the first independent clause</w:t>
      </w:r>
    </w:p>
    <w:p w:rsidR="008C4CA0" w:rsidRPr="004E7451" w:rsidRDefault="008C4CA0" w:rsidP="004E7451">
      <w:pPr>
        <w:numPr>
          <w:ilvl w:val="1"/>
          <w:numId w:val="1"/>
        </w:numPr>
        <w:tabs>
          <w:tab w:val="clear" w:pos="1440"/>
          <w:tab w:val="left" w:pos="360"/>
          <w:tab w:val="num" w:pos="720"/>
        </w:tabs>
        <w:spacing w:after="120"/>
        <w:ind w:left="720"/>
        <w:rPr>
          <w:szCs w:val="20"/>
        </w:rPr>
      </w:pPr>
      <w:proofErr w:type="gramStart"/>
      <w:r w:rsidRPr="004E7451">
        <w:rPr>
          <w:szCs w:val="20"/>
        </w:rPr>
        <w:t>the</w:t>
      </w:r>
      <w:proofErr w:type="gramEnd"/>
      <w:r w:rsidRPr="004E7451">
        <w:rPr>
          <w:szCs w:val="20"/>
        </w:rPr>
        <w:t xml:space="preserve"> first subordinate clause</w:t>
      </w:r>
      <w:r w:rsidR="00883F56" w:rsidRPr="004E7451">
        <w:rPr>
          <w:szCs w:val="20"/>
        </w:rPr>
        <w:tab/>
      </w:r>
      <w:r w:rsidR="00883F56" w:rsidRPr="004E7451">
        <w:rPr>
          <w:szCs w:val="20"/>
        </w:rPr>
        <w:tab/>
        <w:t xml:space="preserve">d.  </w:t>
      </w:r>
      <w:r w:rsidRPr="004E7451">
        <w:rPr>
          <w:szCs w:val="20"/>
        </w:rPr>
        <w:t>the subject of “him”</w:t>
      </w:r>
    </w:p>
    <w:p w:rsidR="008C4CA0" w:rsidRPr="004E7451" w:rsidRDefault="008C4CA0" w:rsidP="004E7451">
      <w:pPr>
        <w:numPr>
          <w:ilvl w:val="0"/>
          <w:numId w:val="1"/>
        </w:numPr>
        <w:tabs>
          <w:tab w:val="clear" w:pos="720"/>
          <w:tab w:val="left" w:pos="360"/>
        </w:tabs>
        <w:ind w:left="360"/>
        <w:rPr>
          <w:szCs w:val="20"/>
        </w:rPr>
      </w:pPr>
      <w:r w:rsidRPr="004E7451">
        <w:rPr>
          <w:szCs w:val="20"/>
        </w:rPr>
        <w:t>What is “that goes in and out with me”</w:t>
      </w:r>
    </w:p>
    <w:p w:rsidR="008C4CA0" w:rsidRPr="004E7451" w:rsidRDefault="008C4CA0" w:rsidP="004E7451">
      <w:pPr>
        <w:numPr>
          <w:ilvl w:val="1"/>
          <w:numId w:val="1"/>
        </w:numPr>
        <w:tabs>
          <w:tab w:val="left" w:pos="720"/>
        </w:tabs>
        <w:ind w:left="720"/>
        <w:rPr>
          <w:szCs w:val="20"/>
        </w:rPr>
      </w:pPr>
      <w:proofErr w:type="gramStart"/>
      <w:r w:rsidRPr="004E7451">
        <w:rPr>
          <w:szCs w:val="20"/>
        </w:rPr>
        <w:t>the</w:t>
      </w:r>
      <w:proofErr w:type="gramEnd"/>
      <w:r w:rsidRPr="004E7451">
        <w:rPr>
          <w:szCs w:val="20"/>
        </w:rPr>
        <w:t xml:space="preserve"> first independent </w:t>
      </w:r>
      <w:r w:rsidR="009A57FF" w:rsidRPr="004E7451">
        <w:rPr>
          <w:szCs w:val="20"/>
        </w:rPr>
        <w:t>clause</w:t>
      </w:r>
      <w:r w:rsidR="00883F56" w:rsidRPr="004E7451">
        <w:rPr>
          <w:szCs w:val="20"/>
        </w:rPr>
        <w:tab/>
      </w:r>
      <w:r w:rsidR="00883F56" w:rsidRPr="004E7451">
        <w:rPr>
          <w:szCs w:val="20"/>
        </w:rPr>
        <w:tab/>
        <w:t xml:space="preserve">c.  </w:t>
      </w:r>
      <w:r w:rsidRPr="004E7451">
        <w:rPr>
          <w:szCs w:val="20"/>
        </w:rPr>
        <w:t xml:space="preserve">a subordinate </w:t>
      </w:r>
      <w:r w:rsidR="009A57FF" w:rsidRPr="004E7451">
        <w:rPr>
          <w:szCs w:val="20"/>
        </w:rPr>
        <w:t>clause</w:t>
      </w:r>
      <w:r w:rsidRPr="004E7451">
        <w:rPr>
          <w:szCs w:val="20"/>
        </w:rPr>
        <w:t xml:space="preserve">, object of </w:t>
      </w:r>
      <w:r w:rsidR="006F5C25" w:rsidRPr="004E7451">
        <w:rPr>
          <w:szCs w:val="20"/>
        </w:rPr>
        <w:t>“</w:t>
      </w:r>
      <w:r w:rsidRPr="004E7451">
        <w:rPr>
          <w:szCs w:val="20"/>
        </w:rPr>
        <w:t>have</w:t>
      </w:r>
      <w:r w:rsidR="006F5C25" w:rsidRPr="004E7451">
        <w:rPr>
          <w:szCs w:val="20"/>
        </w:rPr>
        <w:t>”</w:t>
      </w:r>
    </w:p>
    <w:p w:rsidR="00883F56" w:rsidRPr="004E7451" w:rsidRDefault="008C4CA0" w:rsidP="004E7451">
      <w:pPr>
        <w:numPr>
          <w:ilvl w:val="1"/>
          <w:numId w:val="1"/>
        </w:numPr>
        <w:tabs>
          <w:tab w:val="left" w:pos="720"/>
        </w:tabs>
        <w:spacing w:after="120"/>
        <w:ind w:left="720"/>
        <w:rPr>
          <w:szCs w:val="20"/>
        </w:rPr>
      </w:pPr>
      <w:proofErr w:type="gramStart"/>
      <w:r w:rsidRPr="004E7451">
        <w:rPr>
          <w:szCs w:val="20"/>
        </w:rPr>
        <w:t>a</w:t>
      </w:r>
      <w:proofErr w:type="gramEnd"/>
      <w:r w:rsidRPr="004E7451">
        <w:rPr>
          <w:szCs w:val="20"/>
        </w:rPr>
        <w:t xml:space="preserve"> subordinate clause modifying </w:t>
      </w:r>
      <w:r w:rsidR="006F5C25" w:rsidRPr="004E7451">
        <w:rPr>
          <w:szCs w:val="20"/>
        </w:rPr>
        <w:t>“</w:t>
      </w:r>
      <w:r w:rsidRPr="004E7451">
        <w:rPr>
          <w:szCs w:val="20"/>
        </w:rPr>
        <w:t>shadow</w:t>
      </w:r>
      <w:r w:rsidR="006F5C25" w:rsidRPr="004E7451">
        <w:rPr>
          <w:szCs w:val="20"/>
        </w:rPr>
        <w:t>”</w:t>
      </w:r>
      <w:r w:rsidR="00883F56" w:rsidRPr="004E7451">
        <w:rPr>
          <w:szCs w:val="20"/>
        </w:rPr>
        <w:tab/>
        <w:t xml:space="preserve">d.  </w:t>
      </w:r>
      <w:r w:rsidRPr="004E7451">
        <w:rPr>
          <w:szCs w:val="20"/>
        </w:rPr>
        <w:t xml:space="preserve">a subordinate clause modifying </w:t>
      </w:r>
      <w:r w:rsidR="006F5C25" w:rsidRPr="004E7451">
        <w:rPr>
          <w:szCs w:val="20"/>
        </w:rPr>
        <w:t>“</w:t>
      </w:r>
      <w:r w:rsidRPr="004E7451">
        <w:rPr>
          <w:szCs w:val="20"/>
        </w:rPr>
        <w:t>goes</w:t>
      </w:r>
      <w:r w:rsidR="006F5C25" w:rsidRPr="004E7451">
        <w:rPr>
          <w:szCs w:val="20"/>
        </w:rPr>
        <w:t>”</w:t>
      </w:r>
    </w:p>
    <w:p w:rsidR="00883F56" w:rsidRPr="004E7451" w:rsidRDefault="00883F56" w:rsidP="004E7451">
      <w:pPr>
        <w:numPr>
          <w:ilvl w:val="0"/>
          <w:numId w:val="1"/>
        </w:numPr>
        <w:tabs>
          <w:tab w:val="clear" w:pos="720"/>
          <w:tab w:val="left" w:pos="360"/>
        </w:tabs>
        <w:ind w:left="360"/>
        <w:rPr>
          <w:szCs w:val="20"/>
        </w:rPr>
      </w:pPr>
      <w:r w:rsidRPr="004E7451">
        <w:rPr>
          <w:szCs w:val="20"/>
        </w:rPr>
        <w:t>What is “and”?</w:t>
      </w:r>
    </w:p>
    <w:p w:rsidR="00883F56" w:rsidRPr="004E7451" w:rsidRDefault="00883F56" w:rsidP="004E7451">
      <w:pPr>
        <w:numPr>
          <w:ilvl w:val="1"/>
          <w:numId w:val="1"/>
        </w:numPr>
        <w:tabs>
          <w:tab w:val="left" w:pos="720"/>
        </w:tabs>
        <w:ind w:left="720"/>
        <w:rPr>
          <w:szCs w:val="20"/>
        </w:rPr>
      </w:pPr>
      <w:proofErr w:type="gramStart"/>
      <w:r w:rsidRPr="004E7451">
        <w:rPr>
          <w:szCs w:val="20"/>
        </w:rPr>
        <w:t>a</w:t>
      </w:r>
      <w:proofErr w:type="gramEnd"/>
      <w:r w:rsidRPr="004E7451">
        <w:rPr>
          <w:szCs w:val="20"/>
        </w:rPr>
        <w:t xml:space="preserve"> coordinating conjunction</w:t>
      </w:r>
      <w:r w:rsidRPr="004E7451">
        <w:rPr>
          <w:szCs w:val="20"/>
        </w:rPr>
        <w:tab/>
      </w:r>
      <w:r w:rsidRPr="004E7451">
        <w:rPr>
          <w:szCs w:val="20"/>
        </w:rPr>
        <w:tab/>
        <w:t>c.  a subordinating conjunction</w:t>
      </w:r>
    </w:p>
    <w:p w:rsidR="00883F56" w:rsidRPr="004E7451" w:rsidRDefault="00883F56" w:rsidP="004E7451">
      <w:pPr>
        <w:numPr>
          <w:ilvl w:val="1"/>
          <w:numId w:val="1"/>
        </w:numPr>
        <w:tabs>
          <w:tab w:val="left" w:pos="720"/>
        </w:tabs>
        <w:spacing w:after="120"/>
        <w:ind w:left="720"/>
        <w:rPr>
          <w:szCs w:val="20"/>
        </w:rPr>
      </w:pPr>
      <w:proofErr w:type="gramStart"/>
      <w:r w:rsidRPr="004E7451">
        <w:rPr>
          <w:szCs w:val="20"/>
        </w:rPr>
        <w:t>a</w:t>
      </w:r>
      <w:proofErr w:type="gramEnd"/>
      <w:r w:rsidRPr="004E7451">
        <w:rPr>
          <w:szCs w:val="20"/>
        </w:rPr>
        <w:t xml:space="preserve"> relative pronoun</w:t>
      </w:r>
      <w:r w:rsidRPr="004E7451">
        <w:rPr>
          <w:szCs w:val="20"/>
        </w:rPr>
        <w:tab/>
      </w:r>
      <w:r w:rsidRPr="004E7451">
        <w:rPr>
          <w:szCs w:val="20"/>
        </w:rPr>
        <w:tab/>
      </w:r>
      <w:r w:rsidRPr="004E7451">
        <w:rPr>
          <w:szCs w:val="20"/>
        </w:rPr>
        <w:tab/>
        <w:t>d.  a preposition modifying “what”</w:t>
      </w:r>
    </w:p>
    <w:p w:rsidR="00883F56" w:rsidRPr="004E7451" w:rsidRDefault="00883F56" w:rsidP="004E7451">
      <w:pPr>
        <w:numPr>
          <w:ilvl w:val="0"/>
          <w:numId w:val="1"/>
        </w:numPr>
        <w:tabs>
          <w:tab w:val="clear" w:pos="720"/>
          <w:tab w:val="left" w:pos="360"/>
        </w:tabs>
        <w:ind w:left="360"/>
        <w:rPr>
          <w:szCs w:val="20"/>
        </w:rPr>
      </w:pPr>
      <w:r w:rsidRPr="004E7451">
        <w:rPr>
          <w:szCs w:val="20"/>
        </w:rPr>
        <w:t>What is “and what can be the use of him”?</w:t>
      </w:r>
    </w:p>
    <w:p w:rsidR="00883F56" w:rsidRPr="004E7451" w:rsidRDefault="00883F56" w:rsidP="004E7451">
      <w:pPr>
        <w:numPr>
          <w:ilvl w:val="1"/>
          <w:numId w:val="1"/>
        </w:numPr>
        <w:tabs>
          <w:tab w:val="left" w:pos="720"/>
        </w:tabs>
        <w:ind w:left="720"/>
        <w:rPr>
          <w:szCs w:val="20"/>
        </w:rPr>
      </w:pPr>
      <w:proofErr w:type="gramStart"/>
      <w:r w:rsidRPr="004E7451">
        <w:rPr>
          <w:szCs w:val="20"/>
        </w:rPr>
        <w:t>the</w:t>
      </w:r>
      <w:proofErr w:type="gramEnd"/>
      <w:r w:rsidRPr="004E7451">
        <w:rPr>
          <w:szCs w:val="20"/>
        </w:rPr>
        <w:t xml:space="preserve"> second independent clause</w:t>
      </w:r>
      <w:r w:rsidRPr="004E7451">
        <w:rPr>
          <w:szCs w:val="20"/>
        </w:rPr>
        <w:tab/>
      </w:r>
      <w:r w:rsidR="00406324" w:rsidRPr="004E7451">
        <w:rPr>
          <w:szCs w:val="20"/>
        </w:rPr>
        <w:tab/>
      </w:r>
      <w:r w:rsidR="00B0193A" w:rsidRPr="004E7451">
        <w:rPr>
          <w:szCs w:val="20"/>
        </w:rPr>
        <w:t>c</w:t>
      </w:r>
      <w:r w:rsidRPr="004E7451">
        <w:rPr>
          <w:szCs w:val="20"/>
        </w:rPr>
        <w:t xml:space="preserve">.  a subordinate </w:t>
      </w:r>
      <w:r w:rsidR="009A57FF" w:rsidRPr="004E7451">
        <w:rPr>
          <w:szCs w:val="20"/>
        </w:rPr>
        <w:t>clause</w:t>
      </w:r>
      <w:r w:rsidRPr="004E7451">
        <w:rPr>
          <w:szCs w:val="20"/>
        </w:rPr>
        <w:t xml:space="preserve"> modifying </w:t>
      </w:r>
      <w:r w:rsidR="006F5C25" w:rsidRPr="004E7451">
        <w:rPr>
          <w:szCs w:val="20"/>
        </w:rPr>
        <w:t>“</w:t>
      </w:r>
      <w:r w:rsidRPr="004E7451">
        <w:rPr>
          <w:szCs w:val="20"/>
        </w:rPr>
        <w:t>shadow</w:t>
      </w:r>
      <w:r w:rsidR="006F5C25" w:rsidRPr="004E7451">
        <w:rPr>
          <w:szCs w:val="20"/>
        </w:rPr>
        <w:t>”</w:t>
      </w:r>
    </w:p>
    <w:p w:rsidR="00883F56" w:rsidRPr="004E7451" w:rsidRDefault="00883F56" w:rsidP="004E7451">
      <w:pPr>
        <w:numPr>
          <w:ilvl w:val="1"/>
          <w:numId w:val="1"/>
        </w:numPr>
        <w:tabs>
          <w:tab w:val="left" w:pos="720"/>
        </w:tabs>
        <w:spacing w:after="120"/>
        <w:ind w:left="720"/>
        <w:rPr>
          <w:szCs w:val="20"/>
        </w:rPr>
      </w:pPr>
      <w:proofErr w:type="gramStart"/>
      <w:r w:rsidRPr="004E7451">
        <w:rPr>
          <w:szCs w:val="20"/>
        </w:rPr>
        <w:t>a</w:t>
      </w:r>
      <w:proofErr w:type="gramEnd"/>
      <w:r w:rsidRPr="004E7451">
        <w:rPr>
          <w:szCs w:val="20"/>
        </w:rPr>
        <w:t xml:space="preserve"> subordinate </w:t>
      </w:r>
      <w:r w:rsidR="009A57FF" w:rsidRPr="004E7451">
        <w:rPr>
          <w:szCs w:val="20"/>
        </w:rPr>
        <w:t>clause</w:t>
      </w:r>
      <w:r w:rsidRPr="004E7451">
        <w:rPr>
          <w:szCs w:val="20"/>
        </w:rPr>
        <w:t xml:space="preserve">, subject of </w:t>
      </w:r>
      <w:r w:rsidR="006F5C25" w:rsidRPr="004E7451">
        <w:rPr>
          <w:szCs w:val="20"/>
        </w:rPr>
        <w:t>“</w:t>
      </w:r>
      <w:r w:rsidRPr="004E7451">
        <w:rPr>
          <w:szCs w:val="20"/>
        </w:rPr>
        <w:t>is</w:t>
      </w:r>
      <w:r w:rsidR="006F5C25" w:rsidRPr="004E7451">
        <w:rPr>
          <w:szCs w:val="20"/>
        </w:rPr>
        <w:t>”</w:t>
      </w:r>
      <w:r w:rsidRPr="004E7451">
        <w:rPr>
          <w:szCs w:val="20"/>
        </w:rPr>
        <w:tab/>
        <w:t xml:space="preserve">d.  a subordinate </w:t>
      </w:r>
      <w:r w:rsidR="009A57FF" w:rsidRPr="004E7451">
        <w:rPr>
          <w:szCs w:val="20"/>
        </w:rPr>
        <w:t>clause</w:t>
      </w:r>
      <w:r w:rsidRPr="004E7451">
        <w:rPr>
          <w:szCs w:val="20"/>
        </w:rPr>
        <w:t xml:space="preserve">, subject of </w:t>
      </w:r>
      <w:r w:rsidR="006F5C25" w:rsidRPr="004E7451">
        <w:rPr>
          <w:szCs w:val="20"/>
        </w:rPr>
        <w:t>“</w:t>
      </w:r>
      <w:r w:rsidRPr="004E7451">
        <w:rPr>
          <w:szCs w:val="20"/>
        </w:rPr>
        <w:t>see</w:t>
      </w:r>
      <w:r w:rsidR="006F5C25" w:rsidRPr="004E7451">
        <w:rPr>
          <w:szCs w:val="20"/>
        </w:rPr>
        <w:t>”</w:t>
      </w:r>
    </w:p>
    <w:p w:rsidR="00883F56" w:rsidRPr="004E7451" w:rsidRDefault="00883F56" w:rsidP="004E7451">
      <w:pPr>
        <w:numPr>
          <w:ilvl w:val="0"/>
          <w:numId w:val="1"/>
        </w:numPr>
        <w:tabs>
          <w:tab w:val="clear" w:pos="720"/>
          <w:tab w:val="left" w:pos="360"/>
        </w:tabs>
        <w:ind w:left="360"/>
        <w:rPr>
          <w:szCs w:val="20"/>
        </w:rPr>
      </w:pPr>
      <w:r w:rsidRPr="004E7451">
        <w:rPr>
          <w:szCs w:val="20"/>
        </w:rPr>
        <w:t>What is “than I can see”</w:t>
      </w:r>
    </w:p>
    <w:p w:rsidR="00B0193A" w:rsidRPr="004E7451" w:rsidRDefault="00B0193A" w:rsidP="004E7451">
      <w:pPr>
        <w:numPr>
          <w:ilvl w:val="1"/>
          <w:numId w:val="1"/>
        </w:numPr>
        <w:tabs>
          <w:tab w:val="left" w:pos="720"/>
        </w:tabs>
        <w:ind w:left="720"/>
        <w:rPr>
          <w:szCs w:val="20"/>
        </w:rPr>
      </w:pPr>
      <w:proofErr w:type="gramStart"/>
      <w:r w:rsidRPr="004E7451">
        <w:rPr>
          <w:szCs w:val="20"/>
        </w:rPr>
        <w:t>the</w:t>
      </w:r>
      <w:proofErr w:type="gramEnd"/>
      <w:r w:rsidRPr="004E7451">
        <w:rPr>
          <w:szCs w:val="20"/>
        </w:rPr>
        <w:t xml:space="preserve"> second independent clause</w:t>
      </w:r>
      <w:r w:rsidRPr="004E7451">
        <w:rPr>
          <w:szCs w:val="20"/>
        </w:rPr>
        <w:tab/>
      </w:r>
      <w:r w:rsidRPr="004E7451">
        <w:rPr>
          <w:szCs w:val="20"/>
        </w:rPr>
        <w:tab/>
        <w:t xml:space="preserve">c.  a subordinate clause, object of </w:t>
      </w:r>
      <w:r w:rsidR="006F5C25" w:rsidRPr="004E7451">
        <w:rPr>
          <w:szCs w:val="20"/>
        </w:rPr>
        <w:t>“</w:t>
      </w:r>
      <w:r w:rsidRPr="004E7451">
        <w:rPr>
          <w:szCs w:val="20"/>
        </w:rPr>
        <w:t>is</w:t>
      </w:r>
      <w:r w:rsidR="006F5C25" w:rsidRPr="004E7451">
        <w:rPr>
          <w:szCs w:val="20"/>
        </w:rPr>
        <w:t>”</w:t>
      </w:r>
    </w:p>
    <w:p w:rsidR="00B0193A" w:rsidRPr="004E7451" w:rsidRDefault="00B0193A" w:rsidP="004E7451">
      <w:pPr>
        <w:numPr>
          <w:ilvl w:val="1"/>
          <w:numId w:val="1"/>
        </w:numPr>
        <w:tabs>
          <w:tab w:val="left" w:pos="720"/>
        </w:tabs>
        <w:spacing w:after="120"/>
        <w:ind w:left="720"/>
        <w:rPr>
          <w:szCs w:val="20"/>
        </w:rPr>
      </w:pPr>
      <w:proofErr w:type="gramStart"/>
      <w:r w:rsidRPr="004E7451">
        <w:rPr>
          <w:szCs w:val="20"/>
        </w:rPr>
        <w:t>a</w:t>
      </w:r>
      <w:proofErr w:type="gramEnd"/>
      <w:r w:rsidRPr="004E7451">
        <w:rPr>
          <w:szCs w:val="20"/>
        </w:rPr>
        <w:t xml:space="preserve"> </w:t>
      </w:r>
      <w:r w:rsidR="000678B6" w:rsidRPr="004E7451">
        <w:rPr>
          <w:szCs w:val="20"/>
        </w:rPr>
        <w:t>subordinate</w:t>
      </w:r>
      <w:r w:rsidRPr="004E7451">
        <w:rPr>
          <w:szCs w:val="20"/>
        </w:rPr>
        <w:t xml:space="preserve"> </w:t>
      </w:r>
      <w:r w:rsidR="000678B6" w:rsidRPr="004E7451">
        <w:rPr>
          <w:szCs w:val="20"/>
        </w:rPr>
        <w:t>clause</w:t>
      </w:r>
      <w:r w:rsidRPr="004E7451">
        <w:rPr>
          <w:szCs w:val="20"/>
        </w:rPr>
        <w:t xml:space="preserve">, object of </w:t>
      </w:r>
      <w:r w:rsidR="006F5C25" w:rsidRPr="004E7451">
        <w:rPr>
          <w:szCs w:val="20"/>
        </w:rPr>
        <w:t>“</w:t>
      </w:r>
      <w:r w:rsidRPr="004E7451">
        <w:rPr>
          <w:szCs w:val="20"/>
        </w:rPr>
        <w:t>more</w:t>
      </w:r>
      <w:r w:rsidR="006F5C25" w:rsidRPr="004E7451">
        <w:rPr>
          <w:szCs w:val="20"/>
        </w:rPr>
        <w:t>”</w:t>
      </w:r>
      <w:r w:rsidRPr="004E7451">
        <w:rPr>
          <w:szCs w:val="20"/>
        </w:rPr>
        <w:tab/>
        <w:t xml:space="preserve">d.  a subordinate clause modifying </w:t>
      </w:r>
      <w:r w:rsidR="006F5C25" w:rsidRPr="004E7451">
        <w:rPr>
          <w:szCs w:val="20"/>
        </w:rPr>
        <w:t>“</w:t>
      </w:r>
      <w:r w:rsidRPr="004E7451">
        <w:rPr>
          <w:szCs w:val="20"/>
        </w:rPr>
        <w:t>more</w:t>
      </w:r>
      <w:r w:rsidR="006F5C25" w:rsidRPr="004E7451">
        <w:rPr>
          <w:szCs w:val="20"/>
        </w:rPr>
        <w:t>”</w:t>
      </w:r>
    </w:p>
    <w:p w:rsidR="00883F56" w:rsidRPr="004E7451" w:rsidRDefault="00883F56" w:rsidP="004E7451">
      <w:pPr>
        <w:numPr>
          <w:ilvl w:val="0"/>
          <w:numId w:val="1"/>
        </w:numPr>
        <w:tabs>
          <w:tab w:val="clear" w:pos="720"/>
          <w:tab w:val="left" w:pos="360"/>
        </w:tabs>
        <w:ind w:left="360"/>
        <w:rPr>
          <w:szCs w:val="20"/>
        </w:rPr>
      </w:pPr>
      <w:r w:rsidRPr="004E7451">
        <w:rPr>
          <w:szCs w:val="20"/>
        </w:rPr>
        <w:t>What is “is”?</w:t>
      </w:r>
    </w:p>
    <w:p w:rsidR="00406324" w:rsidRPr="004E7451" w:rsidRDefault="00406324" w:rsidP="004E7451">
      <w:pPr>
        <w:numPr>
          <w:ilvl w:val="1"/>
          <w:numId w:val="1"/>
        </w:numPr>
        <w:tabs>
          <w:tab w:val="left" w:pos="720"/>
        </w:tabs>
        <w:ind w:left="720"/>
        <w:rPr>
          <w:szCs w:val="20"/>
        </w:rPr>
      </w:pPr>
      <w:proofErr w:type="gramStart"/>
      <w:r w:rsidRPr="004E7451">
        <w:rPr>
          <w:szCs w:val="20"/>
        </w:rPr>
        <w:t>verb</w:t>
      </w:r>
      <w:proofErr w:type="gramEnd"/>
      <w:r w:rsidRPr="004E7451">
        <w:rPr>
          <w:szCs w:val="20"/>
        </w:rPr>
        <w:t xml:space="preserve"> of the second independent </w:t>
      </w:r>
      <w:r w:rsidR="009A57FF" w:rsidRPr="004E7451">
        <w:rPr>
          <w:szCs w:val="20"/>
        </w:rPr>
        <w:t>clause</w:t>
      </w:r>
      <w:r w:rsidRPr="004E7451">
        <w:rPr>
          <w:szCs w:val="20"/>
        </w:rPr>
        <w:tab/>
        <w:t>c.  verb of second subordinate clause</w:t>
      </w:r>
    </w:p>
    <w:p w:rsidR="00406324" w:rsidRPr="004E7451" w:rsidRDefault="00406324" w:rsidP="004E7451">
      <w:pPr>
        <w:numPr>
          <w:ilvl w:val="1"/>
          <w:numId w:val="1"/>
        </w:numPr>
        <w:tabs>
          <w:tab w:val="left" w:pos="720"/>
        </w:tabs>
        <w:spacing w:after="120"/>
        <w:ind w:left="720"/>
        <w:rPr>
          <w:szCs w:val="20"/>
        </w:rPr>
      </w:pPr>
      <w:proofErr w:type="gramStart"/>
      <w:r w:rsidRPr="004E7451">
        <w:rPr>
          <w:szCs w:val="20"/>
        </w:rPr>
        <w:t>verb</w:t>
      </w:r>
      <w:proofErr w:type="gramEnd"/>
      <w:r w:rsidRPr="004E7451">
        <w:rPr>
          <w:szCs w:val="20"/>
        </w:rPr>
        <w:t xml:space="preserve"> modifying </w:t>
      </w:r>
      <w:r w:rsidR="006F5C25" w:rsidRPr="004E7451">
        <w:rPr>
          <w:szCs w:val="20"/>
        </w:rPr>
        <w:t>“</w:t>
      </w:r>
      <w:r w:rsidRPr="004E7451">
        <w:rPr>
          <w:szCs w:val="20"/>
        </w:rPr>
        <w:t>more</w:t>
      </w:r>
      <w:r w:rsidR="006F5C25" w:rsidRPr="004E7451">
        <w:rPr>
          <w:szCs w:val="20"/>
        </w:rPr>
        <w:t>”</w:t>
      </w:r>
      <w:r w:rsidRPr="004E7451">
        <w:rPr>
          <w:szCs w:val="20"/>
        </w:rPr>
        <w:tab/>
      </w:r>
      <w:r w:rsidRPr="004E7451">
        <w:rPr>
          <w:szCs w:val="20"/>
        </w:rPr>
        <w:tab/>
      </w:r>
      <w:r w:rsidRPr="004E7451">
        <w:rPr>
          <w:szCs w:val="20"/>
        </w:rPr>
        <w:tab/>
        <w:t>d.  verb that does not have a subject</w:t>
      </w:r>
    </w:p>
    <w:p w:rsidR="00406324" w:rsidRPr="004E7451" w:rsidRDefault="00406324" w:rsidP="004E7451">
      <w:pPr>
        <w:numPr>
          <w:ilvl w:val="0"/>
          <w:numId w:val="1"/>
        </w:numPr>
        <w:tabs>
          <w:tab w:val="clear" w:pos="720"/>
          <w:tab w:val="left" w:pos="360"/>
        </w:tabs>
        <w:ind w:left="360"/>
        <w:rPr>
          <w:szCs w:val="20"/>
        </w:rPr>
      </w:pPr>
      <w:r w:rsidRPr="004E7451">
        <w:rPr>
          <w:szCs w:val="20"/>
        </w:rPr>
        <w:t>What is “more”</w:t>
      </w:r>
    </w:p>
    <w:p w:rsidR="00406324" w:rsidRPr="004E7451" w:rsidRDefault="00406324" w:rsidP="004E7451">
      <w:pPr>
        <w:numPr>
          <w:ilvl w:val="1"/>
          <w:numId w:val="1"/>
        </w:numPr>
        <w:tabs>
          <w:tab w:val="left" w:pos="720"/>
        </w:tabs>
        <w:ind w:left="720"/>
        <w:rPr>
          <w:szCs w:val="20"/>
        </w:rPr>
      </w:pPr>
      <w:proofErr w:type="gramStart"/>
      <w:r w:rsidRPr="004E7451">
        <w:rPr>
          <w:szCs w:val="20"/>
        </w:rPr>
        <w:t>a</w:t>
      </w:r>
      <w:proofErr w:type="gramEnd"/>
      <w:r w:rsidRPr="004E7451">
        <w:rPr>
          <w:szCs w:val="20"/>
        </w:rPr>
        <w:t xml:space="preserve"> coordinating conjunction</w:t>
      </w:r>
      <w:r w:rsidRPr="004E7451">
        <w:rPr>
          <w:szCs w:val="20"/>
        </w:rPr>
        <w:tab/>
      </w:r>
      <w:r w:rsidRPr="004E7451">
        <w:rPr>
          <w:szCs w:val="20"/>
        </w:rPr>
        <w:tab/>
        <w:t>c.  a subordinating conjunction</w:t>
      </w:r>
    </w:p>
    <w:p w:rsidR="00406324" w:rsidRPr="004E7451" w:rsidRDefault="00406324" w:rsidP="004E7451">
      <w:pPr>
        <w:numPr>
          <w:ilvl w:val="1"/>
          <w:numId w:val="1"/>
        </w:numPr>
        <w:tabs>
          <w:tab w:val="left" w:pos="720"/>
        </w:tabs>
        <w:spacing w:after="120"/>
        <w:ind w:left="720"/>
        <w:rPr>
          <w:szCs w:val="20"/>
        </w:rPr>
      </w:pPr>
      <w:proofErr w:type="gramStart"/>
      <w:r w:rsidRPr="004E7451">
        <w:rPr>
          <w:szCs w:val="20"/>
        </w:rPr>
        <w:t>an</w:t>
      </w:r>
      <w:proofErr w:type="gramEnd"/>
      <w:r w:rsidRPr="004E7451">
        <w:rPr>
          <w:szCs w:val="20"/>
        </w:rPr>
        <w:t xml:space="preserve"> adverb modifying “than I can see”</w:t>
      </w:r>
      <w:r w:rsidRPr="004E7451">
        <w:rPr>
          <w:szCs w:val="20"/>
        </w:rPr>
        <w:tab/>
        <w:t>d.  a linking verb complement</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What is the subject of the first independent clause?</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What is the subject of the second independent clause?</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 xml:space="preserve">What is the subject </w:t>
      </w:r>
      <w:r w:rsidR="009D65A9" w:rsidRPr="004E7451">
        <w:rPr>
          <w:szCs w:val="20"/>
        </w:rPr>
        <w:t xml:space="preserve">of the </w:t>
      </w:r>
      <w:r w:rsidRPr="004E7451">
        <w:rPr>
          <w:szCs w:val="20"/>
        </w:rPr>
        <w:t>first subordinate clause?</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 xml:space="preserve">What is the subject of the second subordinate </w:t>
      </w:r>
      <w:r w:rsidR="009A57FF" w:rsidRPr="004E7451">
        <w:rPr>
          <w:szCs w:val="20"/>
        </w:rPr>
        <w:t>clause</w:t>
      </w:r>
      <w:r w:rsidRPr="004E7451">
        <w:rPr>
          <w:szCs w:val="20"/>
        </w:rPr>
        <w:t>?</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 xml:space="preserve">What is the subject of the third subordinate </w:t>
      </w:r>
      <w:r w:rsidR="009A57FF" w:rsidRPr="004E7451">
        <w:rPr>
          <w:szCs w:val="20"/>
        </w:rPr>
        <w:t>clause</w:t>
      </w:r>
      <w:r w:rsidRPr="004E7451">
        <w:rPr>
          <w:szCs w:val="20"/>
        </w:rPr>
        <w:t>?</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What is the verb of the first independent clause?</w:t>
      </w:r>
    </w:p>
    <w:p w:rsidR="00406324" w:rsidRPr="004E7451" w:rsidRDefault="00406324" w:rsidP="004E7451">
      <w:pPr>
        <w:numPr>
          <w:ilvl w:val="0"/>
          <w:numId w:val="1"/>
        </w:numPr>
        <w:tabs>
          <w:tab w:val="clear" w:pos="720"/>
          <w:tab w:val="left" w:pos="360"/>
        </w:tabs>
        <w:spacing w:after="120"/>
        <w:ind w:left="360"/>
        <w:rPr>
          <w:szCs w:val="20"/>
        </w:rPr>
      </w:pPr>
      <w:r w:rsidRPr="004E7451">
        <w:rPr>
          <w:szCs w:val="20"/>
        </w:rPr>
        <w:t>What is the verb of the second independent clause?</w:t>
      </w:r>
    </w:p>
    <w:p w:rsidR="006A5256" w:rsidRPr="004E7451" w:rsidRDefault="00406324" w:rsidP="004E7451">
      <w:pPr>
        <w:numPr>
          <w:ilvl w:val="0"/>
          <w:numId w:val="1"/>
        </w:numPr>
        <w:tabs>
          <w:tab w:val="clear" w:pos="720"/>
          <w:tab w:val="left" w:pos="360"/>
        </w:tabs>
        <w:ind w:left="360"/>
        <w:rPr>
          <w:szCs w:val="20"/>
        </w:rPr>
      </w:pPr>
      <w:r w:rsidRPr="004E7451">
        <w:rPr>
          <w:szCs w:val="20"/>
        </w:rPr>
        <w:t>What is “shadow”</w:t>
      </w:r>
      <w:r w:rsidR="006A5256" w:rsidRPr="004E7451">
        <w:rPr>
          <w:szCs w:val="20"/>
        </w:rPr>
        <w:t xml:space="preserve">? </w:t>
      </w:r>
    </w:p>
    <w:p w:rsidR="006A5256" w:rsidRPr="004E7451" w:rsidRDefault="006A5256" w:rsidP="004E7451">
      <w:pPr>
        <w:numPr>
          <w:ilvl w:val="1"/>
          <w:numId w:val="1"/>
        </w:numPr>
        <w:tabs>
          <w:tab w:val="left" w:pos="720"/>
        </w:tabs>
        <w:ind w:left="720"/>
        <w:rPr>
          <w:szCs w:val="20"/>
        </w:rPr>
      </w:pPr>
      <w:proofErr w:type="gramStart"/>
      <w:r w:rsidRPr="004E7451">
        <w:rPr>
          <w:szCs w:val="20"/>
        </w:rPr>
        <w:t>the</w:t>
      </w:r>
      <w:proofErr w:type="gramEnd"/>
      <w:r w:rsidRPr="004E7451">
        <w:rPr>
          <w:szCs w:val="20"/>
        </w:rPr>
        <w:t xml:space="preserve"> subject of the whole sentence</w:t>
      </w:r>
      <w:r w:rsidRPr="004E7451">
        <w:rPr>
          <w:szCs w:val="20"/>
        </w:rPr>
        <w:tab/>
      </w:r>
      <w:r w:rsidRPr="004E7451">
        <w:rPr>
          <w:szCs w:val="20"/>
        </w:rPr>
        <w:tab/>
        <w:t xml:space="preserve">c.  object of </w:t>
      </w:r>
      <w:r w:rsidR="006F5C25" w:rsidRPr="004E7451">
        <w:rPr>
          <w:szCs w:val="20"/>
        </w:rPr>
        <w:t>“</w:t>
      </w:r>
      <w:r w:rsidRPr="004E7451">
        <w:rPr>
          <w:szCs w:val="20"/>
        </w:rPr>
        <w:t>have</w:t>
      </w:r>
      <w:r w:rsidR="006F5C25" w:rsidRPr="004E7451">
        <w:rPr>
          <w:szCs w:val="20"/>
        </w:rPr>
        <w:t>”</w:t>
      </w:r>
    </w:p>
    <w:p w:rsidR="006A5256" w:rsidRPr="004E7451" w:rsidRDefault="006A5256" w:rsidP="004E7451">
      <w:pPr>
        <w:numPr>
          <w:ilvl w:val="1"/>
          <w:numId w:val="1"/>
        </w:numPr>
        <w:tabs>
          <w:tab w:val="left" w:pos="720"/>
        </w:tabs>
        <w:spacing w:after="120"/>
        <w:ind w:left="720"/>
        <w:rPr>
          <w:szCs w:val="20"/>
        </w:rPr>
      </w:pPr>
      <w:proofErr w:type="gramStart"/>
      <w:r w:rsidRPr="004E7451">
        <w:rPr>
          <w:szCs w:val="20"/>
        </w:rPr>
        <w:t>a</w:t>
      </w:r>
      <w:proofErr w:type="gramEnd"/>
      <w:r w:rsidRPr="004E7451">
        <w:rPr>
          <w:szCs w:val="20"/>
        </w:rPr>
        <w:t xml:space="preserve"> linking verb complement</w:t>
      </w:r>
      <w:r w:rsidRPr="004E7451">
        <w:rPr>
          <w:szCs w:val="20"/>
        </w:rPr>
        <w:tab/>
      </w:r>
      <w:r w:rsidRPr="004E7451">
        <w:rPr>
          <w:szCs w:val="20"/>
        </w:rPr>
        <w:tab/>
        <w:t>d.  object of the preposition</w:t>
      </w:r>
    </w:p>
    <w:p w:rsidR="006A5256" w:rsidRPr="004E7451" w:rsidRDefault="006F5C25" w:rsidP="004E7451">
      <w:pPr>
        <w:numPr>
          <w:ilvl w:val="0"/>
          <w:numId w:val="1"/>
        </w:numPr>
        <w:tabs>
          <w:tab w:val="clear" w:pos="720"/>
          <w:tab w:val="left" w:pos="360"/>
        </w:tabs>
        <w:ind w:left="360"/>
        <w:rPr>
          <w:szCs w:val="20"/>
        </w:rPr>
      </w:pPr>
      <w:r w:rsidRPr="004E7451">
        <w:rPr>
          <w:szCs w:val="20"/>
        </w:rPr>
        <w:t>What are “in</w:t>
      </w:r>
      <w:r w:rsidR="006A5256" w:rsidRPr="004E7451">
        <w:rPr>
          <w:szCs w:val="20"/>
        </w:rPr>
        <w:t>” and “out”?</w:t>
      </w:r>
    </w:p>
    <w:p w:rsidR="006A5256" w:rsidRPr="004E7451" w:rsidRDefault="006A5256" w:rsidP="004E7451">
      <w:pPr>
        <w:numPr>
          <w:ilvl w:val="1"/>
          <w:numId w:val="1"/>
        </w:numPr>
        <w:tabs>
          <w:tab w:val="left" w:pos="720"/>
        </w:tabs>
        <w:spacing w:after="120"/>
        <w:ind w:left="720"/>
        <w:rPr>
          <w:szCs w:val="20"/>
        </w:rPr>
      </w:pPr>
      <w:r w:rsidRPr="004E7451">
        <w:rPr>
          <w:szCs w:val="20"/>
        </w:rPr>
        <w:t>prepositions</w:t>
      </w:r>
      <w:r w:rsidRPr="004E7451">
        <w:rPr>
          <w:szCs w:val="20"/>
        </w:rPr>
        <w:tab/>
        <w:t xml:space="preserve">b. adverbs    c. objects of </w:t>
      </w:r>
      <w:r w:rsidR="006F5C25" w:rsidRPr="004E7451">
        <w:rPr>
          <w:szCs w:val="20"/>
        </w:rPr>
        <w:t>“</w:t>
      </w:r>
      <w:r w:rsidRPr="004E7451">
        <w:rPr>
          <w:szCs w:val="20"/>
        </w:rPr>
        <w:t>goes</w:t>
      </w:r>
      <w:r w:rsidR="006F5C25" w:rsidRPr="004E7451">
        <w:rPr>
          <w:szCs w:val="20"/>
        </w:rPr>
        <w:t>”</w:t>
      </w:r>
      <w:r w:rsidRPr="004E7451">
        <w:rPr>
          <w:szCs w:val="20"/>
        </w:rPr>
        <w:t xml:space="preserve">     d. adjectives modifying “with me”</w:t>
      </w:r>
    </w:p>
    <w:p w:rsidR="006A5256" w:rsidRPr="004E7451" w:rsidRDefault="006A5256" w:rsidP="004E7451">
      <w:pPr>
        <w:numPr>
          <w:ilvl w:val="0"/>
          <w:numId w:val="1"/>
        </w:numPr>
        <w:tabs>
          <w:tab w:val="clear" w:pos="720"/>
          <w:tab w:val="left" w:pos="360"/>
        </w:tabs>
        <w:spacing w:after="120"/>
        <w:ind w:left="360"/>
        <w:rPr>
          <w:szCs w:val="20"/>
        </w:rPr>
      </w:pPr>
      <w:r w:rsidRPr="004E7451">
        <w:rPr>
          <w:szCs w:val="20"/>
        </w:rPr>
        <w:t xml:space="preserve">What does “with </w:t>
      </w:r>
      <w:proofErr w:type="gramStart"/>
      <w:r w:rsidRPr="004E7451">
        <w:rPr>
          <w:szCs w:val="20"/>
        </w:rPr>
        <w:t>me</w:t>
      </w:r>
      <w:proofErr w:type="gramEnd"/>
      <w:r w:rsidRPr="004E7451">
        <w:rPr>
          <w:szCs w:val="20"/>
        </w:rPr>
        <w:t>” modify?</w:t>
      </w:r>
      <w:r w:rsidR="00B0193A" w:rsidRPr="004E7451">
        <w:rPr>
          <w:szCs w:val="20"/>
        </w:rPr>
        <w:t xml:space="preserve">      </w:t>
      </w:r>
      <w:proofErr w:type="gramStart"/>
      <w:r w:rsidR="00B0193A" w:rsidRPr="004E7451">
        <w:rPr>
          <w:szCs w:val="20"/>
        </w:rPr>
        <w:t xml:space="preserve">a.  </w:t>
      </w:r>
      <w:r w:rsidRPr="004E7451">
        <w:rPr>
          <w:szCs w:val="20"/>
        </w:rPr>
        <w:t>shadow</w:t>
      </w:r>
      <w:proofErr w:type="gramEnd"/>
      <w:r w:rsidRPr="004E7451">
        <w:rPr>
          <w:szCs w:val="20"/>
        </w:rPr>
        <w:tab/>
      </w:r>
      <w:r w:rsidR="00B0193A" w:rsidRPr="004E7451">
        <w:rPr>
          <w:szCs w:val="20"/>
        </w:rPr>
        <w:t xml:space="preserve">     b.   </w:t>
      </w:r>
      <w:proofErr w:type="gramStart"/>
      <w:r w:rsidR="00B0193A" w:rsidRPr="004E7451">
        <w:rPr>
          <w:szCs w:val="20"/>
        </w:rPr>
        <w:t>have</w:t>
      </w:r>
      <w:proofErr w:type="gramEnd"/>
      <w:r w:rsidR="00B0193A" w:rsidRPr="004E7451">
        <w:rPr>
          <w:szCs w:val="20"/>
        </w:rPr>
        <w:tab/>
      </w:r>
      <w:r w:rsidRPr="004E7451">
        <w:rPr>
          <w:szCs w:val="20"/>
        </w:rPr>
        <w:t xml:space="preserve">c.   </w:t>
      </w:r>
      <w:proofErr w:type="gramStart"/>
      <w:r w:rsidRPr="004E7451">
        <w:rPr>
          <w:szCs w:val="20"/>
        </w:rPr>
        <w:t>goes</w:t>
      </w:r>
      <w:proofErr w:type="gramEnd"/>
      <w:r w:rsidRPr="004E7451">
        <w:rPr>
          <w:szCs w:val="20"/>
        </w:rPr>
        <w:tab/>
      </w:r>
      <w:r w:rsidRPr="004E7451">
        <w:rPr>
          <w:szCs w:val="20"/>
        </w:rPr>
        <w:tab/>
        <w:t>d.   in and out</w:t>
      </w:r>
    </w:p>
    <w:p w:rsidR="006A5256" w:rsidRPr="004E7451" w:rsidRDefault="006A5256" w:rsidP="004E7451">
      <w:pPr>
        <w:numPr>
          <w:ilvl w:val="0"/>
          <w:numId w:val="1"/>
        </w:numPr>
        <w:tabs>
          <w:tab w:val="clear" w:pos="720"/>
          <w:tab w:val="left" w:pos="360"/>
        </w:tabs>
        <w:spacing w:after="120"/>
        <w:ind w:left="360"/>
        <w:rPr>
          <w:szCs w:val="20"/>
        </w:rPr>
      </w:pPr>
      <w:r w:rsidRPr="004E7451">
        <w:rPr>
          <w:szCs w:val="20"/>
        </w:rPr>
        <w:t>What is “what”?</w:t>
      </w:r>
      <w:r w:rsidR="00B0193A" w:rsidRPr="004E7451">
        <w:rPr>
          <w:szCs w:val="20"/>
        </w:rPr>
        <w:t xml:space="preserve">   a. </w:t>
      </w:r>
      <w:r w:rsidRPr="004E7451">
        <w:rPr>
          <w:szCs w:val="20"/>
        </w:rPr>
        <w:t xml:space="preserve">a </w:t>
      </w:r>
      <w:r w:rsidR="005B2BCA" w:rsidRPr="004E7451">
        <w:rPr>
          <w:szCs w:val="20"/>
        </w:rPr>
        <w:t>r</w:t>
      </w:r>
      <w:r w:rsidR="00B0193A" w:rsidRPr="004E7451">
        <w:rPr>
          <w:szCs w:val="20"/>
        </w:rPr>
        <w:t xml:space="preserve">elative pronoun    </w:t>
      </w:r>
      <w:r w:rsidR="005B2BCA" w:rsidRPr="004E7451">
        <w:rPr>
          <w:szCs w:val="20"/>
        </w:rPr>
        <w:t xml:space="preserve">b. </w:t>
      </w:r>
      <w:r w:rsidRPr="004E7451">
        <w:rPr>
          <w:szCs w:val="20"/>
        </w:rPr>
        <w:t>an interrogative pronoun</w:t>
      </w:r>
      <w:r w:rsidR="00B0193A" w:rsidRPr="004E7451">
        <w:rPr>
          <w:szCs w:val="20"/>
        </w:rPr>
        <w:t xml:space="preserve">    c. an indefinite pronoun   </w:t>
      </w:r>
      <w:r w:rsidR="005B2BCA" w:rsidRPr="004E7451">
        <w:rPr>
          <w:szCs w:val="20"/>
        </w:rPr>
        <w:t xml:space="preserve">d. </w:t>
      </w:r>
      <w:r w:rsidRPr="004E7451">
        <w:rPr>
          <w:szCs w:val="20"/>
        </w:rPr>
        <w:t>a personal pronoun</w:t>
      </w:r>
    </w:p>
    <w:p w:rsidR="006A5256" w:rsidRPr="004E7451" w:rsidRDefault="006A5256" w:rsidP="0002780D">
      <w:pPr>
        <w:keepNext/>
        <w:keepLines/>
        <w:numPr>
          <w:ilvl w:val="0"/>
          <w:numId w:val="1"/>
        </w:numPr>
        <w:tabs>
          <w:tab w:val="clear" w:pos="720"/>
          <w:tab w:val="left" w:pos="360"/>
        </w:tabs>
        <w:ind w:left="360"/>
        <w:rPr>
          <w:szCs w:val="20"/>
        </w:rPr>
      </w:pPr>
      <w:r w:rsidRPr="004E7451">
        <w:rPr>
          <w:szCs w:val="20"/>
        </w:rPr>
        <w:lastRenderedPageBreak/>
        <w:t>What is “of him”?</w:t>
      </w:r>
    </w:p>
    <w:p w:rsidR="006A5256" w:rsidRPr="004E7451" w:rsidRDefault="006A5256" w:rsidP="0002780D">
      <w:pPr>
        <w:keepNext/>
        <w:keepLines/>
        <w:numPr>
          <w:ilvl w:val="1"/>
          <w:numId w:val="1"/>
        </w:numPr>
        <w:tabs>
          <w:tab w:val="left" w:pos="720"/>
        </w:tabs>
        <w:ind w:left="720"/>
        <w:rPr>
          <w:szCs w:val="20"/>
        </w:rPr>
      </w:pPr>
      <w:proofErr w:type="gramStart"/>
      <w:r w:rsidRPr="004E7451">
        <w:rPr>
          <w:szCs w:val="20"/>
        </w:rPr>
        <w:t>object</w:t>
      </w:r>
      <w:proofErr w:type="gramEnd"/>
      <w:r w:rsidRPr="004E7451">
        <w:rPr>
          <w:szCs w:val="20"/>
        </w:rPr>
        <w:t xml:space="preserve"> of the verb “use”</w:t>
      </w:r>
      <w:r w:rsidRPr="004E7451">
        <w:rPr>
          <w:szCs w:val="20"/>
        </w:rPr>
        <w:tab/>
      </w:r>
      <w:r w:rsidRPr="004E7451">
        <w:rPr>
          <w:szCs w:val="20"/>
        </w:rPr>
        <w:tab/>
      </w:r>
      <w:r w:rsidRPr="004E7451">
        <w:rPr>
          <w:szCs w:val="20"/>
        </w:rPr>
        <w:tab/>
        <w:t xml:space="preserve">c.  prepositional phrase </w:t>
      </w:r>
      <w:r w:rsidR="009A57FF" w:rsidRPr="004E7451">
        <w:rPr>
          <w:szCs w:val="20"/>
        </w:rPr>
        <w:t>modifying</w:t>
      </w:r>
      <w:r w:rsidRPr="004E7451">
        <w:rPr>
          <w:szCs w:val="20"/>
        </w:rPr>
        <w:t xml:space="preserve"> “use”</w:t>
      </w:r>
    </w:p>
    <w:p w:rsidR="006A5256" w:rsidRPr="004E7451" w:rsidRDefault="006A5256" w:rsidP="0002780D">
      <w:pPr>
        <w:keepNext/>
        <w:keepLines/>
        <w:numPr>
          <w:ilvl w:val="1"/>
          <w:numId w:val="1"/>
        </w:numPr>
        <w:tabs>
          <w:tab w:val="left" w:pos="720"/>
        </w:tabs>
        <w:spacing w:after="120"/>
        <w:ind w:left="720"/>
        <w:rPr>
          <w:szCs w:val="20"/>
        </w:rPr>
      </w:pPr>
      <w:proofErr w:type="gramStart"/>
      <w:r w:rsidRPr="004E7451">
        <w:rPr>
          <w:szCs w:val="20"/>
        </w:rPr>
        <w:t>prepositional</w:t>
      </w:r>
      <w:proofErr w:type="gramEnd"/>
      <w:r w:rsidRPr="004E7451">
        <w:rPr>
          <w:szCs w:val="20"/>
        </w:rPr>
        <w:t xml:space="preserve"> phrase, subject of “is more”</w:t>
      </w:r>
      <w:r w:rsidRPr="004E7451">
        <w:rPr>
          <w:szCs w:val="20"/>
        </w:rPr>
        <w:tab/>
        <w:t>d.  prepositional phrase modifying “can be”</w:t>
      </w:r>
    </w:p>
    <w:p w:rsidR="006A5256" w:rsidRPr="004E7451" w:rsidRDefault="006A5256" w:rsidP="004E7451">
      <w:pPr>
        <w:numPr>
          <w:ilvl w:val="0"/>
          <w:numId w:val="1"/>
        </w:numPr>
        <w:tabs>
          <w:tab w:val="clear" w:pos="720"/>
          <w:tab w:val="left" w:pos="360"/>
        </w:tabs>
        <w:ind w:left="360"/>
        <w:rPr>
          <w:szCs w:val="20"/>
        </w:rPr>
      </w:pPr>
      <w:r w:rsidRPr="004E7451">
        <w:rPr>
          <w:szCs w:val="20"/>
        </w:rPr>
        <w:t>What is “than”?</w:t>
      </w:r>
    </w:p>
    <w:p w:rsidR="006A5256" w:rsidRPr="004E7451" w:rsidRDefault="006A5256" w:rsidP="004E7451">
      <w:pPr>
        <w:numPr>
          <w:ilvl w:val="1"/>
          <w:numId w:val="1"/>
        </w:numPr>
        <w:tabs>
          <w:tab w:val="left" w:pos="720"/>
        </w:tabs>
        <w:ind w:left="720"/>
        <w:rPr>
          <w:szCs w:val="20"/>
        </w:rPr>
      </w:pPr>
      <w:proofErr w:type="gramStart"/>
      <w:r w:rsidRPr="004E7451">
        <w:rPr>
          <w:szCs w:val="20"/>
        </w:rPr>
        <w:t>a</w:t>
      </w:r>
      <w:proofErr w:type="gramEnd"/>
      <w:r w:rsidRPr="004E7451">
        <w:rPr>
          <w:szCs w:val="20"/>
        </w:rPr>
        <w:t xml:space="preserve"> coordinating conjunction</w:t>
      </w:r>
      <w:r w:rsidRPr="004E7451">
        <w:rPr>
          <w:szCs w:val="20"/>
        </w:rPr>
        <w:tab/>
      </w:r>
      <w:r w:rsidRPr="004E7451">
        <w:rPr>
          <w:szCs w:val="20"/>
        </w:rPr>
        <w:tab/>
        <w:t>c.   a subordinating conjunction</w:t>
      </w:r>
    </w:p>
    <w:p w:rsidR="006A5256" w:rsidRPr="004E7451" w:rsidRDefault="006A5256" w:rsidP="004E7451">
      <w:pPr>
        <w:numPr>
          <w:ilvl w:val="1"/>
          <w:numId w:val="1"/>
        </w:numPr>
        <w:tabs>
          <w:tab w:val="left" w:pos="720"/>
        </w:tabs>
        <w:spacing w:after="120"/>
        <w:ind w:left="720"/>
        <w:rPr>
          <w:szCs w:val="20"/>
        </w:rPr>
      </w:pPr>
      <w:proofErr w:type="gramStart"/>
      <w:r w:rsidRPr="004E7451">
        <w:rPr>
          <w:szCs w:val="20"/>
        </w:rPr>
        <w:t>an</w:t>
      </w:r>
      <w:proofErr w:type="gramEnd"/>
      <w:r w:rsidRPr="004E7451">
        <w:rPr>
          <w:szCs w:val="20"/>
        </w:rPr>
        <w:t xml:space="preserve"> adverb modifying “can see”</w:t>
      </w:r>
      <w:r w:rsidRPr="004E7451">
        <w:rPr>
          <w:szCs w:val="20"/>
        </w:rPr>
        <w:tab/>
      </w:r>
      <w:r w:rsidR="009A57FF" w:rsidRPr="004E7451">
        <w:rPr>
          <w:szCs w:val="20"/>
        </w:rPr>
        <w:tab/>
      </w:r>
      <w:r w:rsidRPr="004E7451">
        <w:rPr>
          <w:szCs w:val="20"/>
        </w:rPr>
        <w:t>d.   a relative pronoun, object of “can see”</w:t>
      </w:r>
    </w:p>
    <w:p w:rsidR="006A5256" w:rsidRPr="004E7451" w:rsidRDefault="006A5256" w:rsidP="004E7451">
      <w:pPr>
        <w:numPr>
          <w:ilvl w:val="0"/>
          <w:numId w:val="1"/>
        </w:numPr>
        <w:tabs>
          <w:tab w:val="clear" w:pos="720"/>
          <w:tab w:val="left" w:pos="360"/>
        </w:tabs>
        <w:ind w:left="360"/>
        <w:rPr>
          <w:szCs w:val="20"/>
        </w:rPr>
      </w:pPr>
      <w:r w:rsidRPr="004E7451">
        <w:rPr>
          <w:szCs w:val="20"/>
        </w:rPr>
        <w:t>“Can be” is a different form of the same verb as</w:t>
      </w:r>
    </w:p>
    <w:p w:rsidR="006A5256" w:rsidRPr="004E7451" w:rsidRDefault="00A81E52" w:rsidP="004E7451">
      <w:pPr>
        <w:numPr>
          <w:ilvl w:val="1"/>
          <w:numId w:val="1"/>
        </w:numPr>
        <w:tabs>
          <w:tab w:val="left" w:pos="720"/>
        </w:tabs>
        <w:spacing w:after="120"/>
        <w:ind w:left="720"/>
        <w:rPr>
          <w:szCs w:val="20"/>
        </w:rPr>
      </w:pPr>
      <w:proofErr w:type="gramStart"/>
      <w:r w:rsidRPr="004E7451">
        <w:rPr>
          <w:szCs w:val="20"/>
        </w:rPr>
        <w:t>h</w:t>
      </w:r>
      <w:r w:rsidR="006A5256" w:rsidRPr="004E7451">
        <w:rPr>
          <w:szCs w:val="20"/>
        </w:rPr>
        <w:t>ave</w:t>
      </w:r>
      <w:proofErr w:type="gramEnd"/>
      <w:r w:rsidR="006A5256" w:rsidRPr="004E7451">
        <w:rPr>
          <w:szCs w:val="20"/>
        </w:rPr>
        <w:tab/>
      </w:r>
      <w:r w:rsidR="006A5256" w:rsidRPr="004E7451">
        <w:rPr>
          <w:szCs w:val="20"/>
        </w:rPr>
        <w:tab/>
        <w:t xml:space="preserve">b.  </w:t>
      </w:r>
      <w:proofErr w:type="gramStart"/>
      <w:r w:rsidR="006A5256" w:rsidRPr="004E7451">
        <w:rPr>
          <w:szCs w:val="20"/>
        </w:rPr>
        <w:t>goes</w:t>
      </w:r>
      <w:proofErr w:type="gramEnd"/>
      <w:r w:rsidR="006A5256" w:rsidRPr="004E7451">
        <w:rPr>
          <w:szCs w:val="20"/>
        </w:rPr>
        <w:tab/>
      </w:r>
      <w:r w:rsidR="006A5256" w:rsidRPr="004E7451">
        <w:rPr>
          <w:szCs w:val="20"/>
        </w:rPr>
        <w:tab/>
      </w:r>
      <w:r w:rsidR="006A5256" w:rsidRPr="004E7451">
        <w:rPr>
          <w:szCs w:val="20"/>
        </w:rPr>
        <w:tab/>
        <w:t xml:space="preserve">c.    </w:t>
      </w:r>
      <w:proofErr w:type="gramStart"/>
      <w:r w:rsidR="006A5256" w:rsidRPr="004E7451">
        <w:rPr>
          <w:szCs w:val="20"/>
        </w:rPr>
        <w:t>is</w:t>
      </w:r>
      <w:proofErr w:type="gramEnd"/>
      <w:r w:rsidR="006A5256" w:rsidRPr="004E7451">
        <w:rPr>
          <w:szCs w:val="20"/>
        </w:rPr>
        <w:tab/>
      </w:r>
      <w:r w:rsidR="006A5256" w:rsidRPr="004E7451">
        <w:rPr>
          <w:szCs w:val="20"/>
        </w:rPr>
        <w:tab/>
      </w:r>
      <w:r w:rsidR="006A5256" w:rsidRPr="004E7451">
        <w:rPr>
          <w:szCs w:val="20"/>
        </w:rPr>
        <w:tab/>
      </w:r>
      <w:r w:rsidR="006A5256" w:rsidRPr="004E7451">
        <w:rPr>
          <w:szCs w:val="20"/>
        </w:rPr>
        <w:tab/>
        <w:t>d.   can see</w:t>
      </w:r>
    </w:p>
    <w:p w:rsidR="006A5256" w:rsidRPr="004E7451" w:rsidRDefault="006A5256" w:rsidP="004E7451">
      <w:pPr>
        <w:numPr>
          <w:ilvl w:val="0"/>
          <w:numId w:val="1"/>
        </w:numPr>
        <w:tabs>
          <w:tab w:val="clear" w:pos="720"/>
          <w:tab w:val="left" w:pos="360"/>
        </w:tabs>
        <w:ind w:left="360"/>
        <w:rPr>
          <w:szCs w:val="20"/>
        </w:rPr>
      </w:pPr>
      <w:r w:rsidRPr="004E7451">
        <w:rPr>
          <w:szCs w:val="20"/>
        </w:rPr>
        <w:t xml:space="preserve">What </w:t>
      </w:r>
      <w:proofErr w:type="gramStart"/>
      <w:r w:rsidRPr="004E7451">
        <w:rPr>
          <w:szCs w:val="20"/>
        </w:rPr>
        <w:t>is</w:t>
      </w:r>
      <w:proofErr w:type="gramEnd"/>
      <w:r w:rsidRPr="004E7451">
        <w:rPr>
          <w:szCs w:val="20"/>
        </w:rPr>
        <w:t xml:space="preserve"> “can” in “can be” and “can see”?</w:t>
      </w:r>
    </w:p>
    <w:p w:rsidR="006A5256" w:rsidRPr="004E7451" w:rsidRDefault="006A5256" w:rsidP="004E7451">
      <w:pPr>
        <w:numPr>
          <w:ilvl w:val="1"/>
          <w:numId w:val="1"/>
        </w:numPr>
        <w:tabs>
          <w:tab w:val="left" w:pos="720"/>
        </w:tabs>
        <w:spacing w:after="120"/>
        <w:ind w:left="720"/>
        <w:rPr>
          <w:szCs w:val="20"/>
        </w:rPr>
      </w:pPr>
      <w:proofErr w:type="gramStart"/>
      <w:r w:rsidRPr="004E7451">
        <w:rPr>
          <w:szCs w:val="20"/>
        </w:rPr>
        <w:t>an</w:t>
      </w:r>
      <w:proofErr w:type="gramEnd"/>
      <w:r w:rsidRPr="004E7451">
        <w:rPr>
          <w:szCs w:val="20"/>
        </w:rPr>
        <w:t xml:space="preserve"> adverb</w:t>
      </w:r>
      <w:r w:rsidRPr="004E7451">
        <w:rPr>
          <w:szCs w:val="20"/>
        </w:rPr>
        <w:tab/>
        <w:t xml:space="preserve">b.   </w:t>
      </w:r>
      <w:proofErr w:type="gramStart"/>
      <w:r w:rsidRPr="004E7451">
        <w:rPr>
          <w:szCs w:val="20"/>
        </w:rPr>
        <w:t>an</w:t>
      </w:r>
      <w:proofErr w:type="gramEnd"/>
      <w:r w:rsidRPr="004E7451">
        <w:rPr>
          <w:szCs w:val="20"/>
        </w:rPr>
        <w:t xml:space="preserve"> auxiliary</w:t>
      </w:r>
      <w:r w:rsidRPr="004E7451">
        <w:rPr>
          <w:szCs w:val="20"/>
        </w:rPr>
        <w:tab/>
      </w:r>
      <w:r w:rsidRPr="004E7451">
        <w:rPr>
          <w:szCs w:val="20"/>
        </w:rPr>
        <w:tab/>
        <w:t xml:space="preserve">c.   </w:t>
      </w:r>
      <w:proofErr w:type="gramStart"/>
      <w:r w:rsidRPr="004E7451">
        <w:rPr>
          <w:szCs w:val="20"/>
        </w:rPr>
        <w:t>the</w:t>
      </w:r>
      <w:proofErr w:type="gramEnd"/>
      <w:r w:rsidRPr="004E7451">
        <w:rPr>
          <w:szCs w:val="20"/>
        </w:rPr>
        <w:t xml:space="preserve"> subject</w:t>
      </w:r>
      <w:r w:rsidRPr="004E7451">
        <w:rPr>
          <w:szCs w:val="20"/>
        </w:rPr>
        <w:tab/>
      </w:r>
      <w:r w:rsidRPr="004E7451">
        <w:rPr>
          <w:szCs w:val="20"/>
        </w:rPr>
        <w:tab/>
      </w:r>
      <w:r w:rsidRPr="004E7451">
        <w:rPr>
          <w:szCs w:val="20"/>
        </w:rPr>
        <w:tab/>
        <w:t>d.   the object</w:t>
      </w:r>
    </w:p>
    <w:p w:rsidR="006A5256" w:rsidRPr="004E7451" w:rsidRDefault="006A5256" w:rsidP="004E7451">
      <w:pPr>
        <w:numPr>
          <w:ilvl w:val="0"/>
          <w:numId w:val="1"/>
        </w:numPr>
        <w:tabs>
          <w:tab w:val="clear" w:pos="720"/>
          <w:tab w:val="left" w:pos="360"/>
        </w:tabs>
        <w:ind w:left="360"/>
        <w:rPr>
          <w:szCs w:val="20"/>
        </w:rPr>
      </w:pPr>
      <w:r w:rsidRPr="004E7451">
        <w:rPr>
          <w:szCs w:val="20"/>
        </w:rPr>
        <w:t xml:space="preserve">The subordinate </w:t>
      </w:r>
      <w:r w:rsidR="009A57FF" w:rsidRPr="004E7451">
        <w:rPr>
          <w:szCs w:val="20"/>
        </w:rPr>
        <w:t>clauses</w:t>
      </w:r>
      <w:r w:rsidRPr="004E7451">
        <w:rPr>
          <w:szCs w:val="20"/>
        </w:rPr>
        <w:t xml:space="preserve"> in this sentence have three of the following functions. Which one do they NOT have?</w:t>
      </w:r>
    </w:p>
    <w:p w:rsidR="006A5256" w:rsidRPr="004E7451" w:rsidRDefault="006A5256" w:rsidP="004E7451">
      <w:pPr>
        <w:numPr>
          <w:ilvl w:val="1"/>
          <w:numId w:val="1"/>
        </w:numPr>
        <w:tabs>
          <w:tab w:val="left" w:pos="720"/>
        </w:tabs>
        <w:spacing w:after="120"/>
        <w:ind w:left="720"/>
        <w:rPr>
          <w:szCs w:val="20"/>
        </w:rPr>
      </w:pPr>
      <w:proofErr w:type="gramStart"/>
      <w:r w:rsidRPr="004E7451">
        <w:rPr>
          <w:szCs w:val="20"/>
        </w:rPr>
        <w:t>noun</w:t>
      </w:r>
      <w:proofErr w:type="gramEnd"/>
      <w:r w:rsidRPr="004E7451">
        <w:rPr>
          <w:szCs w:val="20"/>
        </w:rPr>
        <w:tab/>
      </w:r>
      <w:r w:rsidRPr="004E7451">
        <w:rPr>
          <w:szCs w:val="20"/>
        </w:rPr>
        <w:tab/>
        <w:t xml:space="preserve">b.   </w:t>
      </w:r>
      <w:proofErr w:type="gramStart"/>
      <w:r w:rsidRPr="004E7451">
        <w:rPr>
          <w:szCs w:val="20"/>
        </w:rPr>
        <w:t>verb</w:t>
      </w:r>
      <w:proofErr w:type="gramEnd"/>
      <w:r w:rsidRPr="004E7451">
        <w:rPr>
          <w:szCs w:val="20"/>
        </w:rPr>
        <w:tab/>
      </w:r>
      <w:r w:rsidRPr="004E7451">
        <w:rPr>
          <w:szCs w:val="20"/>
        </w:rPr>
        <w:tab/>
      </w:r>
      <w:r w:rsidRPr="004E7451">
        <w:rPr>
          <w:szCs w:val="20"/>
        </w:rPr>
        <w:tab/>
        <w:t xml:space="preserve">c.   </w:t>
      </w:r>
      <w:proofErr w:type="gramStart"/>
      <w:r w:rsidRPr="004E7451">
        <w:rPr>
          <w:szCs w:val="20"/>
        </w:rPr>
        <w:t>adjective</w:t>
      </w:r>
      <w:proofErr w:type="gramEnd"/>
      <w:r w:rsidRPr="004E7451">
        <w:rPr>
          <w:szCs w:val="20"/>
        </w:rPr>
        <w:tab/>
      </w:r>
      <w:r w:rsidRPr="004E7451">
        <w:rPr>
          <w:szCs w:val="20"/>
        </w:rPr>
        <w:tab/>
      </w:r>
      <w:r w:rsidRPr="004E7451">
        <w:rPr>
          <w:szCs w:val="20"/>
        </w:rPr>
        <w:tab/>
        <w:t>d.  adverb</w:t>
      </w:r>
    </w:p>
    <w:p w:rsidR="009A57FF" w:rsidRPr="00FE2A4E" w:rsidRDefault="009A57FF" w:rsidP="009A57FF">
      <w:pPr>
        <w:rPr>
          <w:szCs w:val="20"/>
        </w:rPr>
      </w:pPr>
      <w:r>
        <w:t>PART II—</w:t>
      </w:r>
      <w:r w:rsidRPr="00FE2A4E">
        <w:rPr>
          <w:szCs w:val="20"/>
        </w:rPr>
        <w:t>Dir</w:t>
      </w:r>
      <w:r w:rsidR="00FE2A4E" w:rsidRPr="00FE2A4E">
        <w:rPr>
          <w:szCs w:val="20"/>
        </w:rPr>
        <w:t>ections: Rewrite the sentence in</w:t>
      </w:r>
      <w:r w:rsidRPr="00FE2A4E">
        <w:rPr>
          <w:szCs w:val="20"/>
        </w:rPr>
        <w:t xml:space="preserve"> as many of the following ways as you can. Use the same words that are in this sentence but change the form and the order of these words as required. Try not to change or omit any of the ideas expressed by this sentence. Each rewritten version should be a single complete sentence.</w:t>
      </w:r>
    </w:p>
    <w:p w:rsidR="009A57FF" w:rsidRPr="00FE2A4E" w:rsidRDefault="009A57FF" w:rsidP="009A57FF">
      <w:pPr>
        <w:rPr>
          <w:szCs w:val="20"/>
        </w:rPr>
      </w:pPr>
    </w:p>
    <w:p w:rsidR="0002780D" w:rsidRDefault="009A57FF" w:rsidP="0002780D">
      <w:pPr>
        <w:spacing w:after="240"/>
        <w:rPr>
          <w:szCs w:val="20"/>
        </w:rPr>
      </w:pPr>
      <w:r w:rsidRPr="004E7451">
        <w:rPr>
          <w:szCs w:val="20"/>
        </w:rPr>
        <w:t>1. Start</w:t>
      </w:r>
      <w:r w:rsidR="0002780D">
        <w:rPr>
          <w:szCs w:val="20"/>
        </w:rPr>
        <w:t xml:space="preserve"> with “I had a little shadow”</w:t>
      </w:r>
    </w:p>
    <w:p w:rsidR="0002780D" w:rsidRPr="004E7451" w:rsidRDefault="0002780D" w:rsidP="0002780D">
      <w:pPr>
        <w:spacing w:after="240"/>
        <w:rPr>
          <w:szCs w:val="20"/>
        </w:rPr>
      </w:pPr>
      <w:r w:rsidRPr="004E7451">
        <w:rPr>
          <w:szCs w:val="20"/>
        </w:rPr>
        <w:t>2. Start with “I cannot see the use”</w:t>
      </w:r>
    </w:p>
    <w:p w:rsidR="0002780D" w:rsidRDefault="009A57FF" w:rsidP="0002780D">
      <w:pPr>
        <w:spacing w:after="240"/>
        <w:rPr>
          <w:szCs w:val="20"/>
        </w:rPr>
      </w:pPr>
      <w:r w:rsidRPr="004E7451">
        <w:rPr>
          <w:szCs w:val="20"/>
        </w:rPr>
        <w:t xml:space="preserve">3. </w:t>
      </w:r>
      <w:r w:rsidR="0002780D">
        <w:rPr>
          <w:szCs w:val="20"/>
        </w:rPr>
        <w:t>Start with “The children had”</w:t>
      </w:r>
    </w:p>
    <w:p w:rsidR="009A57FF" w:rsidRPr="004E7451" w:rsidRDefault="009A57FF" w:rsidP="0002780D">
      <w:pPr>
        <w:spacing w:after="240"/>
        <w:rPr>
          <w:szCs w:val="20"/>
        </w:rPr>
      </w:pPr>
      <w:r w:rsidRPr="004E7451">
        <w:rPr>
          <w:szCs w:val="20"/>
        </w:rPr>
        <w:t>4. Start with “Do you have”</w:t>
      </w:r>
    </w:p>
    <w:p w:rsidR="0002780D" w:rsidRDefault="009A57FF" w:rsidP="0002780D">
      <w:pPr>
        <w:spacing w:after="240"/>
        <w:rPr>
          <w:szCs w:val="20"/>
        </w:rPr>
      </w:pPr>
      <w:r w:rsidRPr="004E7451">
        <w:rPr>
          <w:szCs w:val="20"/>
        </w:rPr>
        <w:t>5. Sta</w:t>
      </w:r>
      <w:r w:rsidR="0002780D">
        <w:rPr>
          <w:szCs w:val="20"/>
        </w:rPr>
        <w:t>rt with “What can be the use”</w:t>
      </w:r>
      <w:r w:rsidR="0002780D">
        <w:rPr>
          <w:szCs w:val="20"/>
        </w:rPr>
        <w:tab/>
      </w:r>
    </w:p>
    <w:p w:rsidR="009A57FF" w:rsidRPr="004E7451" w:rsidRDefault="009A57FF" w:rsidP="0002780D">
      <w:pPr>
        <w:spacing w:after="240"/>
        <w:rPr>
          <w:szCs w:val="20"/>
        </w:rPr>
      </w:pPr>
      <w:r w:rsidRPr="004E7451">
        <w:rPr>
          <w:szCs w:val="20"/>
        </w:rPr>
        <w:t>6. Start with “Going in and out with me”</w:t>
      </w:r>
    </w:p>
    <w:p w:rsidR="002A05D7" w:rsidRDefault="002A05D7" w:rsidP="009A57FF">
      <w:pPr>
        <w:rPr>
          <w:sz w:val="16"/>
          <w:szCs w:val="16"/>
        </w:rPr>
      </w:pPr>
    </w:p>
    <w:p w:rsidR="009A57FF" w:rsidRDefault="005B2BCA" w:rsidP="009A57FF">
      <w:pPr>
        <w:rPr>
          <w:sz w:val="16"/>
          <w:szCs w:val="16"/>
        </w:rPr>
      </w:pPr>
      <w:r>
        <w:rPr>
          <w:sz w:val="16"/>
          <w:szCs w:val="16"/>
        </w:rPr>
        <w:t>---------------------------------------------------------------------------------------------------------------------------------------------------------------------------------------------</w:t>
      </w:r>
    </w:p>
    <w:p w:rsidR="002A05D7" w:rsidRDefault="002A05D7" w:rsidP="005E2AD9">
      <w:pPr>
        <w:rPr>
          <w:color w:val="FF0000"/>
          <w:szCs w:val="20"/>
        </w:rPr>
      </w:pPr>
    </w:p>
    <w:p w:rsidR="005E2AD9" w:rsidRPr="005E2AD9" w:rsidRDefault="005E2AD9" w:rsidP="005E2AD9">
      <w:pPr>
        <w:rPr>
          <w:color w:val="FF0000"/>
          <w:szCs w:val="20"/>
        </w:rPr>
      </w:pPr>
      <w:r>
        <w:rPr>
          <w:color w:val="FF0000"/>
          <w:szCs w:val="20"/>
        </w:rPr>
        <w:t>Answer Key</w:t>
      </w:r>
    </w:p>
    <w:p w:rsidR="005E2AD9" w:rsidRDefault="005E2AD9" w:rsidP="005E2AD9">
      <w:pPr>
        <w:numPr>
          <w:ilvl w:val="0"/>
          <w:numId w:val="16"/>
        </w:numPr>
        <w:tabs>
          <w:tab w:val="clear" w:pos="720"/>
          <w:tab w:val="num" w:pos="360"/>
        </w:tabs>
        <w:ind w:left="360"/>
        <w:rPr>
          <w:color w:val="FF0000"/>
          <w:szCs w:val="20"/>
        </w:rPr>
        <w:sectPr w:rsidR="005E2AD9" w:rsidSect="00BC77EC">
          <w:headerReference w:type="even" r:id="rId9"/>
          <w:headerReference w:type="default" r:id="rId10"/>
          <w:pgSz w:w="12240" w:h="15840"/>
          <w:pgMar w:top="1152" w:right="1008" w:bottom="720" w:left="1008" w:header="720" w:footer="720" w:gutter="0"/>
          <w:cols w:space="720"/>
          <w:titlePg/>
          <w:docGrid w:linePitch="360"/>
        </w:sectPr>
      </w:pP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lastRenderedPageBreak/>
        <w:t>after the word “me”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D—compound complex</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C—the first independent clause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B—a subordinate clause modifying “shadow”</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A—a coordinating conjunction</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B—a subordinate clause, subject of “is”</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D—a subordinate clause modifying “more”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A—verb of the second independent clause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D—a linking verb complement (predicate nominative or subjective complement)</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 xml:space="preserve"> “I”</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“what can be the use of him”</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“that”</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lastRenderedPageBreak/>
        <w:t>“what”</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“I”</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“have”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“is”</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C—object of “have”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B—adverbs</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C—“goes”</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A—a relative pronoun (introducing a noun clause)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C—prepositional phrase modifying “use”</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C—a subordinating conjunction</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C—“is”</w:t>
      </w:r>
    </w:p>
    <w:p w:rsidR="005E2AD9" w:rsidRPr="005E2AD9" w:rsidRDefault="005E2AD9" w:rsidP="005E2AD9">
      <w:pPr>
        <w:numPr>
          <w:ilvl w:val="0"/>
          <w:numId w:val="16"/>
        </w:numPr>
        <w:tabs>
          <w:tab w:val="clear" w:pos="720"/>
          <w:tab w:val="num" w:pos="360"/>
        </w:tabs>
        <w:ind w:left="360"/>
        <w:rPr>
          <w:color w:val="FF0000"/>
          <w:szCs w:val="20"/>
        </w:rPr>
      </w:pPr>
      <w:r w:rsidRPr="005E2AD9">
        <w:rPr>
          <w:color w:val="FF0000"/>
          <w:szCs w:val="20"/>
        </w:rPr>
        <w:t>B—an auxiliary (a modal)</w:t>
      </w:r>
    </w:p>
    <w:p w:rsidR="005E2AD9" w:rsidRDefault="005E2AD9" w:rsidP="005E2AD9">
      <w:pPr>
        <w:numPr>
          <w:ilvl w:val="0"/>
          <w:numId w:val="16"/>
        </w:numPr>
        <w:tabs>
          <w:tab w:val="clear" w:pos="720"/>
          <w:tab w:val="num" w:pos="360"/>
        </w:tabs>
        <w:ind w:left="360"/>
        <w:rPr>
          <w:color w:val="FF0000"/>
          <w:szCs w:val="20"/>
        </w:rPr>
        <w:sectPr w:rsidR="005E2AD9" w:rsidSect="005E2AD9">
          <w:type w:val="continuous"/>
          <w:pgSz w:w="12240" w:h="15840"/>
          <w:pgMar w:top="1440" w:right="1080" w:bottom="1440" w:left="1080" w:header="720" w:footer="720" w:gutter="0"/>
          <w:cols w:num="2" w:space="720"/>
          <w:titlePg/>
          <w:docGrid w:linePitch="360"/>
        </w:sectPr>
      </w:pPr>
      <w:r w:rsidRPr="005E2AD9">
        <w:rPr>
          <w:color w:val="FF0000"/>
          <w:szCs w:val="20"/>
        </w:rPr>
        <w:t>B—verb (a subordinate clause can never be a verb)</w:t>
      </w:r>
    </w:p>
    <w:p w:rsidR="005E2AD9" w:rsidRPr="005E2AD9" w:rsidRDefault="005E2AD9" w:rsidP="005E2AD9">
      <w:pPr>
        <w:ind w:left="360"/>
        <w:rPr>
          <w:color w:val="FF0000"/>
          <w:szCs w:val="20"/>
        </w:rPr>
      </w:pPr>
    </w:p>
    <w:p w:rsidR="005E2AD9" w:rsidRPr="005E2AD9" w:rsidRDefault="005E2AD9" w:rsidP="005E2AD9">
      <w:pPr>
        <w:rPr>
          <w:color w:val="FF0000"/>
          <w:szCs w:val="20"/>
        </w:rPr>
      </w:pPr>
      <w:r w:rsidRPr="005E2AD9">
        <w:rPr>
          <w:color w:val="FF0000"/>
          <w:szCs w:val="20"/>
        </w:rPr>
        <w:t>Page 2 “The Shadow Test—Part II”</w:t>
      </w:r>
    </w:p>
    <w:p w:rsidR="005E2AD9" w:rsidRPr="00720F66" w:rsidRDefault="005E2AD9" w:rsidP="00720F66">
      <w:pPr>
        <w:numPr>
          <w:ilvl w:val="1"/>
          <w:numId w:val="16"/>
        </w:numPr>
        <w:tabs>
          <w:tab w:val="clear" w:pos="1512"/>
          <w:tab w:val="num" w:pos="720"/>
        </w:tabs>
        <w:ind w:left="360"/>
        <w:rPr>
          <w:color w:val="FF0000"/>
          <w:szCs w:val="20"/>
        </w:rPr>
      </w:pPr>
      <w:r w:rsidRPr="00720F66">
        <w:rPr>
          <w:color w:val="FF0000"/>
          <w:szCs w:val="20"/>
        </w:rPr>
        <w:t>I had a little shadow that went in and out with me, and what could be (could have been) the use</w:t>
      </w:r>
      <w:r w:rsidR="00720F66">
        <w:rPr>
          <w:color w:val="FF0000"/>
          <w:szCs w:val="20"/>
        </w:rPr>
        <w:t xml:space="preserve"> </w:t>
      </w:r>
      <w:r w:rsidRPr="00720F66">
        <w:rPr>
          <w:color w:val="FF0000"/>
          <w:szCs w:val="20"/>
        </w:rPr>
        <w:t>of him was more than I could see (could have seen).</w:t>
      </w:r>
    </w:p>
    <w:p w:rsidR="005E2AD9" w:rsidRPr="005E2AD9" w:rsidRDefault="005E2AD9" w:rsidP="00720F66">
      <w:pPr>
        <w:numPr>
          <w:ilvl w:val="1"/>
          <w:numId w:val="16"/>
        </w:numPr>
        <w:tabs>
          <w:tab w:val="clear" w:pos="1512"/>
          <w:tab w:val="num" w:pos="720"/>
        </w:tabs>
        <w:ind w:left="360"/>
        <w:rPr>
          <w:color w:val="FF0000"/>
          <w:szCs w:val="20"/>
        </w:rPr>
      </w:pPr>
      <w:r w:rsidRPr="005E2AD9">
        <w:rPr>
          <w:color w:val="FF0000"/>
          <w:szCs w:val="20"/>
        </w:rPr>
        <w:t>I cannot see the use of a little</w:t>
      </w:r>
      <w:r w:rsidR="00CD40B7">
        <w:rPr>
          <w:color w:val="FF0000"/>
          <w:szCs w:val="20"/>
        </w:rPr>
        <w:t xml:space="preserve"> shadow</w:t>
      </w:r>
      <w:r w:rsidRPr="005E2AD9">
        <w:rPr>
          <w:color w:val="FF0000"/>
          <w:szCs w:val="20"/>
        </w:rPr>
        <w:t xml:space="preserve"> I have that goes in and out with me.</w:t>
      </w:r>
    </w:p>
    <w:p w:rsidR="005E2AD9" w:rsidRPr="00720F66" w:rsidRDefault="005E2AD9" w:rsidP="00720F66">
      <w:pPr>
        <w:numPr>
          <w:ilvl w:val="1"/>
          <w:numId w:val="16"/>
        </w:numPr>
        <w:tabs>
          <w:tab w:val="clear" w:pos="1512"/>
          <w:tab w:val="num" w:pos="720"/>
        </w:tabs>
        <w:ind w:left="360"/>
        <w:rPr>
          <w:color w:val="FF0000"/>
          <w:szCs w:val="20"/>
        </w:rPr>
      </w:pPr>
      <w:r w:rsidRPr="00720F66">
        <w:rPr>
          <w:color w:val="FF0000"/>
          <w:szCs w:val="20"/>
        </w:rPr>
        <w:t xml:space="preserve">The children had little shadows that went </w:t>
      </w:r>
      <w:r w:rsidR="0002780D">
        <w:rPr>
          <w:color w:val="FF0000"/>
          <w:szCs w:val="20"/>
        </w:rPr>
        <w:t xml:space="preserve">in </w:t>
      </w:r>
      <w:r w:rsidRPr="00720F66">
        <w:rPr>
          <w:color w:val="FF0000"/>
          <w:szCs w:val="20"/>
        </w:rPr>
        <w:t>and out with them, and what could be (could have been) the uses</w:t>
      </w:r>
      <w:r w:rsidR="00CD40B7" w:rsidRPr="00720F66">
        <w:rPr>
          <w:color w:val="FF0000"/>
          <w:szCs w:val="20"/>
        </w:rPr>
        <w:t xml:space="preserve"> </w:t>
      </w:r>
      <w:r w:rsidRPr="00720F66">
        <w:rPr>
          <w:color w:val="FF0000"/>
          <w:szCs w:val="20"/>
        </w:rPr>
        <w:t>of them was more than I could see (could have seen).</w:t>
      </w:r>
    </w:p>
    <w:p w:rsidR="005E2AD9" w:rsidRPr="00720F66" w:rsidRDefault="005E2AD9" w:rsidP="00720F66">
      <w:pPr>
        <w:numPr>
          <w:ilvl w:val="1"/>
          <w:numId w:val="16"/>
        </w:numPr>
        <w:tabs>
          <w:tab w:val="clear" w:pos="1512"/>
          <w:tab w:val="num" w:pos="720"/>
        </w:tabs>
        <w:ind w:left="360"/>
        <w:rPr>
          <w:color w:val="FF0000"/>
          <w:szCs w:val="20"/>
        </w:rPr>
      </w:pPr>
      <w:r w:rsidRPr="00720F66">
        <w:rPr>
          <w:color w:val="FF0000"/>
          <w:szCs w:val="20"/>
        </w:rPr>
        <w:t>Do you have a little shadow that goes in and out with you, and is what can be the use of him more than you can see?</w:t>
      </w:r>
    </w:p>
    <w:p w:rsidR="005E2AD9" w:rsidRPr="005E2AD9" w:rsidRDefault="005E2AD9" w:rsidP="00720F66">
      <w:pPr>
        <w:numPr>
          <w:ilvl w:val="1"/>
          <w:numId w:val="16"/>
        </w:numPr>
        <w:tabs>
          <w:tab w:val="clear" w:pos="1512"/>
          <w:tab w:val="num" w:pos="720"/>
        </w:tabs>
        <w:ind w:left="360"/>
        <w:rPr>
          <w:color w:val="FF0000"/>
          <w:szCs w:val="20"/>
        </w:rPr>
      </w:pPr>
      <w:r w:rsidRPr="005E2AD9">
        <w:rPr>
          <w:color w:val="FF0000"/>
          <w:szCs w:val="20"/>
        </w:rPr>
        <w:t>What can be the use of a little shadow I have that goes in and out with me is more than I can see.</w:t>
      </w:r>
    </w:p>
    <w:p w:rsidR="005F3A20" w:rsidRPr="0002780D" w:rsidRDefault="005E2AD9" w:rsidP="009A57FF">
      <w:pPr>
        <w:numPr>
          <w:ilvl w:val="1"/>
          <w:numId w:val="16"/>
        </w:numPr>
        <w:tabs>
          <w:tab w:val="clear" w:pos="1512"/>
          <w:tab w:val="num" w:pos="720"/>
        </w:tabs>
        <w:ind w:left="360"/>
        <w:rPr>
          <w:color w:val="FF0000"/>
          <w:szCs w:val="20"/>
        </w:rPr>
      </w:pPr>
      <w:r w:rsidRPr="005E2AD9">
        <w:rPr>
          <w:color w:val="FF0000"/>
          <w:szCs w:val="20"/>
        </w:rPr>
        <w:t xml:space="preserve">Going in and out with me is a little shadow I have whose use is more than I can see. </w:t>
      </w:r>
      <w:r w:rsidR="002C135D" w:rsidRPr="0002780D">
        <w:rPr>
          <w:sz w:val="16"/>
          <w:szCs w:val="16"/>
        </w:rPr>
        <w:br w:type="page"/>
      </w:r>
    </w:p>
    <w:p w:rsidR="009A57FF" w:rsidRPr="00BC77EC" w:rsidRDefault="009A57FF" w:rsidP="00BC77EC">
      <w:pPr>
        <w:pStyle w:val="Heading1"/>
        <w:tabs>
          <w:tab w:val="right" w:pos="10080"/>
        </w:tabs>
      </w:pPr>
      <w:r w:rsidRPr="009D65A9">
        <w:lastRenderedPageBreak/>
        <w:t>The S-V-C Structure of English Sentences: Recognizing the Basic Patterns</w:t>
      </w:r>
      <w:r w:rsidR="00BC77EC">
        <w:tab/>
      </w:r>
      <w:proofErr w:type="gramStart"/>
      <w:r w:rsidR="000C4520" w:rsidRPr="00AC188B">
        <w:rPr>
          <w:b w:val="0"/>
          <w:sz w:val="16"/>
          <w:szCs w:val="16"/>
        </w:rPr>
        <w:t>F</w:t>
      </w:r>
      <w:r w:rsidRPr="00AC188B">
        <w:rPr>
          <w:b w:val="0"/>
          <w:sz w:val="16"/>
          <w:szCs w:val="16"/>
        </w:rPr>
        <w:t>rom</w:t>
      </w:r>
      <w:proofErr w:type="gramEnd"/>
      <w:r w:rsidR="000C4520" w:rsidRPr="00AC188B">
        <w:rPr>
          <w:b w:val="0"/>
          <w:sz w:val="16"/>
          <w:szCs w:val="16"/>
        </w:rPr>
        <w:t xml:space="preserve"> </w:t>
      </w:r>
      <w:proofErr w:type="spellStart"/>
      <w:r w:rsidR="00F57C1C" w:rsidRPr="00AC188B">
        <w:rPr>
          <w:b w:val="0"/>
          <w:sz w:val="16"/>
          <w:szCs w:val="16"/>
        </w:rPr>
        <w:t>Kolln</w:t>
      </w:r>
      <w:proofErr w:type="spellEnd"/>
      <w:r w:rsidR="00F57C1C" w:rsidRPr="00AC188B">
        <w:rPr>
          <w:b w:val="0"/>
          <w:sz w:val="16"/>
          <w:szCs w:val="16"/>
        </w:rPr>
        <w:t xml:space="preserve">, Martha. </w:t>
      </w:r>
      <w:proofErr w:type="gramStart"/>
      <w:r w:rsidR="00F57C1C" w:rsidRPr="00AC188B">
        <w:rPr>
          <w:b w:val="0"/>
          <w:i/>
          <w:sz w:val="16"/>
          <w:szCs w:val="16"/>
        </w:rPr>
        <w:t>Understanding English Grammar</w:t>
      </w:r>
      <w:r w:rsidR="00F57C1C" w:rsidRPr="00AC188B">
        <w:rPr>
          <w:b w:val="0"/>
          <w:sz w:val="16"/>
          <w:szCs w:val="16"/>
        </w:rPr>
        <w:t>.</w:t>
      </w:r>
      <w:proofErr w:type="gramEnd"/>
      <w:r w:rsidR="00F57C1C" w:rsidRPr="00AC188B">
        <w:rPr>
          <w:b w:val="0"/>
          <w:sz w:val="16"/>
          <w:szCs w:val="16"/>
        </w:rPr>
        <w:t xml:space="preserve"> New York: Macmillian, 1986.</w:t>
      </w:r>
      <w:r>
        <w:rPr>
          <w:sz w:val="20"/>
          <w:szCs w:val="20"/>
        </w:rPr>
        <w:t xml:space="preserve">  </w:t>
      </w:r>
    </w:p>
    <w:p w:rsidR="009A57FF" w:rsidRPr="009A57FF" w:rsidRDefault="009A57FF" w:rsidP="009A57FF">
      <w:pPr>
        <w:rPr>
          <w:rFonts w:ascii="Arial" w:hAnsi="Arial" w:cs="Arial"/>
          <w:sz w:val="16"/>
          <w:szCs w:val="16"/>
          <w:u w:val="single"/>
        </w:rPr>
      </w:pPr>
    </w:p>
    <w:p w:rsidR="009A57FF" w:rsidRPr="00BC77EC" w:rsidRDefault="009A57FF" w:rsidP="00F02F93">
      <w:pPr>
        <w:pStyle w:val="H2"/>
      </w:pPr>
      <w:r w:rsidRPr="00BC77EC">
        <w:t>The Ten Basic Sentence Patterns</w:t>
      </w:r>
      <w:r w:rsidR="00BC77EC">
        <w:t>:</w:t>
      </w:r>
    </w:p>
    <w:p w:rsidR="00B17ED5" w:rsidRPr="002A05D7" w:rsidRDefault="00B17ED5"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I</w:t>
      </w:r>
      <w:r w:rsidR="00601D92" w:rsidRPr="002A05D7">
        <w:rPr>
          <w:rFonts w:ascii="Constantia" w:hAnsi="Constantia" w:cs="Aharoni"/>
          <w:szCs w:val="20"/>
        </w:rPr>
        <w:t>.</w:t>
      </w:r>
      <w:r w:rsidRPr="002A05D7">
        <w:rPr>
          <w:rFonts w:ascii="Constantia" w:hAnsi="Constantia" w:cs="Aharoni"/>
          <w:szCs w:val="20"/>
        </w:rPr>
        <w:tab/>
      </w:r>
      <w:r w:rsidR="0085550F" w:rsidRPr="002A05D7">
        <w:rPr>
          <w:rFonts w:ascii="Constantia" w:hAnsi="Constantia" w:cs="Aharoni"/>
          <w:b/>
          <w:szCs w:val="20"/>
        </w:rPr>
        <w:t>NP</w:t>
      </w:r>
      <w:r w:rsidR="0085550F" w:rsidRPr="002A05D7">
        <w:rPr>
          <w:rFonts w:ascii="Constantia" w:hAnsi="Constantia" w:cs="Aharoni"/>
          <w:b/>
          <w:szCs w:val="20"/>
        </w:rPr>
        <w:tab/>
        <w:t>“be”</w:t>
      </w:r>
      <w:r w:rsidR="0085550F" w:rsidRPr="002A05D7">
        <w:rPr>
          <w:rFonts w:ascii="Constantia" w:hAnsi="Constantia" w:cs="Aharoni"/>
          <w:b/>
          <w:szCs w:val="20"/>
        </w:rPr>
        <w:tab/>
        <w:t>ADV</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85550F" w:rsidRPr="002A05D7" w:rsidRDefault="00601D9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II.</w:t>
      </w:r>
      <w:r w:rsidRPr="002A05D7">
        <w:rPr>
          <w:rFonts w:ascii="Constantia" w:hAnsi="Constantia" w:cs="Aharoni"/>
          <w:szCs w:val="20"/>
        </w:rPr>
        <w:tab/>
      </w:r>
      <w:r w:rsidRPr="002A05D7">
        <w:rPr>
          <w:rFonts w:ascii="Constantia" w:hAnsi="Constantia" w:cs="Aharoni"/>
          <w:b/>
          <w:szCs w:val="20"/>
        </w:rPr>
        <w:t xml:space="preserve">NP </w:t>
      </w:r>
      <w:r w:rsidRPr="002A05D7">
        <w:rPr>
          <w:rFonts w:ascii="Constantia" w:hAnsi="Constantia" w:cs="Aharoni"/>
          <w:b/>
          <w:szCs w:val="20"/>
        </w:rPr>
        <w:tab/>
        <w:t>“be”</w:t>
      </w:r>
      <w:r w:rsidRPr="002A05D7">
        <w:rPr>
          <w:rFonts w:ascii="Constantia" w:hAnsi="Constantia" w:cs="Aharoni"/>
          <w:b/>
          <w:szCs w:val="20"/>
        </w:rPr>
        <w:tab/>
        <w:t>ADJ</w:t>
      </w:r>
      <w:r w:rsidRPr="002A05D7">
        <w:rPr>
          <w:rFonts w:ascii="Constantia" w:hAnsi="Constantia" w:cs="Aharoni"/>
          <w:szCs w:val="20"/>
        </w:rPr>
        <w:t xml:space="preserve"> (subject comple</w:t>
      </w:r>
      <w:r w:rsidR="0085550F" w:rsidRPr="002A05D7">
        <w:rPr>
          <w:rFonts w:ascii="Constantia" w:hAnsi="Constantia" w:cs="Aharoni"/>
          <w:szCs w:val="20"/>
        </w:rPr>
        <w:t>ment)</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B60020" w:rsidRPr="002A05D7" w:rsidRDefault="0085550F" w:rsidP="00692A74">
      <w:pPr>
        <w:tabs>
          <w:tab w:val="left" w:pos="900"/>
          <w:tab w:val="left" w:pos="2160"/>
          <w:tab w:val="left" w:pos="4680"/>
        </w:tabs>
        <w:rPr>
          <w:rFonts w:ascii="Constantia" w:hAnsi="Constantia" w:cs="Aharoni"/>
          <w:szCs w:val="20"/>
          <w:vertAlign w:val="subscript"/>
        </w:rPr>
      </w:pPr>
      <w:r w:rsidRPr="002A05D7">
        <w:rPr>
          <w:rFonts w:ascii="Constantia" w:hAnsi="Constantia" w:cs="Aharoni"/>
          <w:szCs w:val="20"/>
        </w:rPr>
        <w:t>III</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00107922" w:rsidRPr="002A05D7">
        <w:rPr>
          <w:rFonts w:ascii="Constantia" w:hAnsi="Constantia" w:cs="Aharoni"/>
          <w:b/>
          <w:szCs w:val="20"/>
          <w:vertAlign w:val="subscript"/>
        </w:rPr>
        <w:t>1</w:t>
      </w:r>
      <w:r w:rsidRPr="002A05D7">
        <w:rPr>
          <w:rFonts w:ascii="Constantia" w:hAnsi="Constantia" w:cs="Aharoni"/>
          <w:b/>
          <w:szCs w:val="20"/>
        </w:rPr>
        <w:tab/>
        <w:t>“be”</w:t>
      </w:r>
      <w:r w:rsidRPr="002A05D7">
        <w:rPr>
          <w:rFonts w:ascii="Constantia" w:hAnsi="Constantia" w:cs="Aharoni"/>
          <w:b/>
          <w:szCs w:val="20"/>
        </w:rPr>
        <w:tab/>
        <w:t>NP</w:t>
      </w:r>
      <w:r w:rsidR="00107922" w:rsidRPr="002A05D7">
        <w:rPr>
          <w:rFonts w:ascii="Constantia" w:hAnsi="Constantia" w:cs="Aharoni"/>
          <w:b/>
          <w:szCs w:val="20"/>
          <w:vertAlign w:val="subscript"/>
        </w:rPr>
        <w:t>1</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IV</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 xml:space="preserve">NP </w:t>
      </w:r>
      <w:r w:rsidRPr="002A05D7">
        <w:rPr>
          <w:rFonts w:ascii="Constantia" w:hAnsi="Constantia" w:cs="Aharoni"/>
          <w:b/>
          <w:szCs w:val="20"/>
        </w:rPr>
        <w:tab/>
        <w:t>V-linking</w:t>
      </w:r>
      <w:r w:rsidRPr="002A05D7">
        <w:rPr>
          <w:rFonts w:ascii="Constantia" w:hAnsi="Constantia" w:cs="Aharoni"/>
          <w:b/>
          <w:szCs w:val="20"/>
        </w:rPr>
        <w:tab/>
        <w:t>ADJ</w:t>
      </w:r>
      <w:r w:rsidR="00B60020" w:rsidRPr="002A05D7">
        <w:rPr>
          <w:rFonts w:ascii="Constantia" w:hAnsi="Constantia" w:cs="Aharoni"/>
          <w:szCs w:val="20"/>
        </w:rPr>
        <w:t xml:space="preserve"> </w:t>
      </w:r>
      <w:r w:rsidR="009508A6" w:rsidRPr="002A05D7">
        <w:rPr>
          <w:rFonts w:ascii="Constantia" w:hAnsi="Constantia" w:cs="Aharoni"/>
          <w:szCs w:val="20"/>
        </w:rPr>
        <w:t>(subject comple</w:t>
      </w:r>
      <w:r w:rsidRPr="002A05D7">
        <w:rPr>
          <w:rFonts w:ascii="Constantia" w:hAnsi="Constantia" w:cs="Aharoni"/>
          <w:szCs w:val="20"/>
        </w:rPr>
        <w:t>ment)</w:t>
      </w:r>
    </w:p>
    <w:p w:rsidR="009C2DE5" w:rsidRPr="002A05D7" w:rsidRDefault="009C2DE5" w:rsidP="00692A74">
      <w:pPr>
        <w:tabs>
          <w:tab w:val="left" w:pos="900"/>
          <w:tab w:val="left" w:pos="2160"/>
          <w:tab w:val="left" w:pos="4680"/>
        </w:tabs>
        <w:rPr>
          <w:rFonts w:ascii="Constantia" w:hAnsi="Constantia" w:cs="Aharoni"/>
          <w:szCs w:val="20"/>
        </w:rPr>
      </w:pPr>
    </w:p>
    <w:p w:rsidR="00107922" w:rsidRPr="002A05D7" w:rsidRDefault="00107922" w:rsidP="00692A74">
      <w:pPr>
        <w:tabs>
          <w:tab w:val="left" w:pos="900"/>
          <w:tab w:val="left" w:pos="2160"/>
          <w:tab w:val="left" w:pos="4680"/>
        </w:tabs>
        <w:rPr>
          <w:rFonts w:ascii="Constantia" w:hAnsi="Constantia" w:cs="Aharoni"/>
          <w:szCs w:val="20"/>
          <w:vertAlign w:val="subscript"/>
        </w:rPr>
      </w:pPr>
      <w:r w:rsidRPr="002A05D7">
        <w:rPr>
          <w:rFonts w:ascii="Constantia" w:hAnsi="Constantia" w:cs="Aharoni"/>
          <w:szCs w:val="20"/>
        </w:rPr>
        <w:t>V</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00B60020" w:rsidRPr="002A05D7">
        <w:rPr>
          <w:rFonts w:ascii="Constantia" w:hAnsi="Constantia" w:cs="Aharoni"/>
          <w:b/>
          <w:szCs w:val="20"/>
          <w:vertAlign w:val="subscript"/>
        </w:rPr>
        <w:t>1</w:t>
      </w:r>
      <w:r w:rsidRPr="002A05D7">
        <w:rPr>
          <w:rFonts w:ascii="Constantia" w:hAnsi="Constantia" w:cs="Aharoni"/>
          <w:b/>
          <w:szCs w:val="20"/>
        </w:rPr>
        <w:t xml:space="preserve"> </w:t>
      </w:r>
      <w:r w:rsidRPr="002A05D7">
        <w:rPr>
          <w:rFonts w:ascii="Constantia" w:hAnsi="Constantia" w:cs="Aharoni"/>
          <w:b/>
          <w:szCs w:val="20"/>
        </w:rPr>
        <w:tab/>
        <w:t>V-linking</w:t>
      </w:r>
      <w:r w:rsidRPr="002A05D7">
        <w:rPr>
          <w:rFonts w:ascii="Constantia" w:hAnsi="Constantia" w:cs="Aharoni"/>
          <w:b/>
          <w:szCs w:val="20"/>
        </w:rPr>
        <w:tab/>
        <w:t>NP</w:t>
      </w:r>
      <w:r w:rsidRPr="002A05D7">
        <w:rPr>
          <w:rFonts w:ascii="Constantia" w:hAnsi="Constantia" w:cs="Aharoni"/>
          <w:b/>
          <w:szCs w:val="20"/>
          <w:vertAlign w:val="subscript"/>
        </w:rPr>
        <w:t>1</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VI</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rPr>
        <w:tab/>
        <w:t>V-intransitive</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VII</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vertAlign w:val="subscript"/>
        </w:rPr>
        <w:t>1</w:t>
      </w:r>
      <w:r w:rsidRPr="002A05D7">
        <w:rPr>
          <w:rFonts w:ascii="Constantia" w:hAnsi="Constantia" w:cs="Aharoni"/>
          <w:b/>
          <w:szCs w:val="20"/>
        </w:rPr>
        <w:tab/>
        <w:t>V-transitive</w:t>
      </w:r>
      <w:r w:rsidRPr="002A05D7">
        <w:rPr>
          <w:rFonts w:ascii="Constantia" w:hAnsi="Constantia" w:cs="Aharoni"/>
          <w:b/>
          <w:szCs w:val="20"/>
        </w:rPr>
        <w:tab/>
        <w:t>NP</w:t>
      </w:r>
      <w:r w:rsidRPr="002A05D7">
        <w:rPr>
          <w:rFonts w:ascii="Constantia" w:hAnsi="Constantia" w:cs="Aharoni"/>
          <w:b/>
          <w:szCs w:val="20"/>
          <w:vertAlign w:val="subscript"/>
        </w:rPr>
        <w:t>2</w:t>
      </w:r>
      <w:r w:rsidRPr="002A05D7">
        <w:rPr>
          <w:rFonts w:ascii="Constantia" w:hAnsi="Constantia" w:cs="Aharoni"/>
          <w:szCs w:val="20"/>
        </w:rPr>
        <w:t xml:space="preserve"> (direct object)</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VIII</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vertAlign w:val="subscript"/>
        </w:rPr>
        <w:t>1</w:t>
      </w:r>
      <w:r w:rsidRPr="002A05D7">
        <w:rPr>
          <w:rFonts w:ascii="Constantia" w:hAnsi="Constantia" w:cs="Aharoni"/>
          <w:b/>
          <w:szCs w:val="20"/>
        </w:rPr>
        <w:tab/>
        <w:t>V-transitive</w:t>
      </w:r>
      <w:r w:rsidRPr="002A05D7">
        <w:rPr>
          <w:rFonts w:ascii="Constantia" w:hAnsi="Constantia" w:cs="Aharoni"/>
          <w:b/>
          <w:szCs w:val="20"/>
        </w:rPr>
        <w:tab/>
        <w:t>NP</w:t>
      </w:r>
      <w:r w:rsidRPr="002A05D7">
        <w:rPr>
          <w:rFonts w:ascii="Constantia" w:hAnsi="Constantia" w:cs="Aharoni"/>
          <w:b/>
          <w:szCs w:val="20"/>
          <w:vertAlign w:val="subscript"/>
        </w:rPr>
        <w:t>2</w:t>
      </w:r>
      <w:r w:rsidRPr="002A05D7">
        <w:rPr>
          <w:rFonts w:ascii="Constantia" w:hAnsi="Constantia" w:cs="Aharoni"/>
          <w:szCs w:val="20"/>
        </w:rPr>
        <w:t xml:space="preserve"> (</w:t>
      </w:r>
      <w:proofErr w:type="spellStart"/>
      <w:r w:rsidRPr="002A05D7">
        <w:rPr>
          <w:rFonts w:ascii="Constantia" w:hAnsi="Constantia" w:cs="Aharoni"/>
          <w:szCs w:val="20"/>
        </w:rPr>
        <w:t>i</w:t>
      </w:r>
      <w:proofErr w:type="spellEnd"/>
      <w:r w:rsidRPr="002A05D7">
        <w:rPr>
          <w:rFonts w:ascii="Constantia" w:hAnsi="Constantia" w:cs="Aharoni"/>
          <w:szCs w:val="20"/>
        </w:rPr>
        <w:t>. o.)</w:t>
      </w:r>
      <w:r w:rsidRPr="002A05D7">
        <w:rPr>
          <w:rFonts w:ascii="Constantia" w:hAnsi="Constantia" w:cs="Aharoni"/>
          <w:szCs w:val="20"/>
        </w:rPr>
        <w:tab/>
      </w:r>
      <w:r w:rsidR="002A05D7" w:rsidRPr="002A05D7">
        <w:rPr>
          <w:rFonts w:ascii="Constantia" w:hAnsi="Constantia" w:cs="Aharoni"/>
          <w:szCs w:val="20"/>
        </w:rPr>
        <w:tab/>
      </w:r>
      <w:r w:rsidRPr="002A05D7">
        <w:rPr>
          <w:rFonts w:ascii="Constantia" w:hAnsi="Constantia" w:cs="Aharoni"/>
          <w:b/>
          <w:szCs w:val="20"/>
        </w:rPr>
        <w:t>NP</w:t>
      </w:r>
      <w:r w:rsidR="00CD40B7" w:rsidRPr="002A05D7">
        <w:rPr>
          <w:rFonts w:ascii="Constantia" w:hAnsi="Constantia" w:cs="Aharoni"/>
          <w:b/>
          <w:szCs w:val="20"/>
          <w:vertAlign w:val="subscript"/>
        </w:rPr>
        <w:t>3</w:t>
      </w:r>
      <w:r w:rsidR="00601D92" w:rsidRPr="002A05D7">
        <w:rPr>
          <w:rFonts w:ascii="Constantia" w:hAnsi="Constantia" w:cs="Aharoni"/>
          <w:b/>
          <w:szCs w:val="20"/>
          <w:vertAlign w:val="subscript"/>
        </w:rPr>
        <w:t xml:space="preserve"> </w:t>
      </w:r>
      <w:r w:rsidRPr="002A05D7">
        <w:rPr>
          <w:rFonts w:ascii="Constantia" w:hAnsi="Constantia" w:cs="Aharoni"/>
          <w:szCs w:val="20"/>
        </w:rPr>
        <w:t>(d. o.)</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IX</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vertAlign w:val="subscript"/>
        </w:rPr>
        <w:t>1</w:t>
      </w:r>
      <w:r w:rsidRPr="002A05D7">
        <w:rPr>
          <w:rFonts w:ascii="Constantia" w:hAnsi="Constantia" w:cs="Aharoni"/>
          <w:b/>
          <w:szCs w:val="20"/>
        </w:rPr>
        <w:tab/>
        <w:t>V-transitive</w:t>
      </w:r>
      <w:r w:rsidRPr="002A05D7">
        <w:rPr>
          <w:rFonts w:ascii="Constantia" w:hAnsi="Constantia" w:cs="Aharoni"/>
          <w:b/>
          <w:szCs w:val="20"/>
        </w:rPr>
        <w:tab/>
        <w:t>NP</w:t>
      </w:r>
      <w:r w:rsidRPr="002A05D7">
        <w:rPr>
          <w:rFonts w:ascii="Constantia" w:hAnsi="Constantia" w:cs="Aharoni"/>
          <w:b/>
          <w:szCs w:val="20"/>
          <w:vertAlign w:val="subscript"/>
        </w:rPr>
        <w:t>2</w:t>
      </w:r>
      <w:r w:rsidR="009508A6" w:rsidRPr="002A05D7">
        <w:rPr>
          <w:rFonts w:ascii="Constantia" w:hAnsi="Constantia" w:cs="Aharoni"/>
          <w:szCs w:val="20"/>
        </w:rPr>
        <w:t xml:space="preserve"> (d. o.)</w:t>
      </w:r>
      <w:r w:rsidR="009508A6" w:rsidRPr="002A05D7">
        <w:rPr>
          <w:rFonts w:ascii="Constantia" w:hAnsi="Constantia" w:cs="Aharoni"/>
          <w:szCs w:val="20"/>
        </w:rPr>
        <w:tab/>
      </w:r>
      <w:r w:rsidR="002A05D7">
        <w:rPr>
          <w:rFonts w:ascii="Constantia" w:hAnsi="Constantia" w:cs="Aharoni"/>
          <w:szCs w:val="20"/>
        </w:rPr>
        <w:tab/>
      </w:r>
      <w:r w:rsidR="009508A6" w:rsidRPr="002A05D7">
        <w:rPr>
          <w:rFonts w:ascii="Constantia" w:hAnsi="Constantia" w:cs="Aharoni"/>
          <w:b/>
          <w:szCs w:val="20"/>
        </w:rPr>
        <w:t>ADJ</w:t>
      </w:r>
      <w:r w:rsidR="009508A6" w:rsidRPr="002A05D7">
        <w:rPr>
          <w:rFonts w:ascii="Constantia" w:hAnsi="Constantia" w:cs="Aharoni"/>
          <w:szCs w:val="20"/>
        </w:rPr>
        <w:t xml:space="preserve"> (object comple</w:t>
      </w:r>
      <w:r w:rsidRPr="002A05D7">
        <w:rPr>
          <w:rFonts w:ascii="Constantia" w:hAnsi="Constantia" w:cs="Aharoni"/>
          <w:szCs w:val="20"/>
        </w:rPr>
        <w:t>ment)</w:t>
      </w:r>
    </w:p>
    <w:p w:rsidR="00B60020" w:rsidRPr="002A05D7" w:rsidRDefault="00B60020"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ab/>
      </w:r>
    </w:p>
    <w:p w:rsidR="00107922" w:rsidRPr="002A05D7" w:rsidRDefault="00107922" w:rsidP="00692A74">
      <w:pPr>
        <w:tabs>
          <w:tab w:val="left" w:pos="900"/>
          <w:tab w:val="left" w:pos="2160"/>
          <w:tab w:val="left" w:pos="4680"/>
        </w:tabs>
        <w:rPr>
          <w:rFonts w:ascii="Constantia" w:hAnsi="Constantia" w:cs="Aharoni"/>
          <w:szCs w:val="20"/>
        </w:rPr>
      </w:pPr>
      <w:r w:rsidRPr="002A05D7">
        <w:rPr>
          <w:rFonts w:ascii="Constantia" w:hAnsi="Constantia" w:cs="Aharoni"/>
          <w:szCs w:val="20"/>
        </w:rPr>
        <w:t>X</w:t>
      </w:r>
      <w:r w:rsidR="00601D92" w:rsidRPr="002A05D7">
        <w:rPr>
          <w:rFonts w:ascii="Constantia" w:hAnsi="Constantia" w:cs="Aharoni"/>
          <w:szCs w:val="20"/>
        </w:rPr>
        <w:t>.</w:t>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vertAlign w:val="subscript"/>
        </w:rPr>
        <w:t>1</w:t>
      </w:r>
      <w:r w:rsidRPr="002A05D7">
        <w:rPr>
          <w:rFonts w:ascii="Constantia" w:hAnsi="Constantia" w:cs="Aharoni"/>
          <w:b/>
          <w:szCs w:val="20"/>
        </w:rPr>
        <w:tab/>
        <w:t>V-</w:t>
      </w:r>
      <w:r w:rsidR="002416C6" w:rsidRPr="002A05D7">
        <w:rPr>
          <w:rFonts w:ascii="Constantia" w:hAnsi="Constantia" w:cs="Aharoni"/>
          <w:b/>
          <w:szCs w:val="20"/>
        </w:rPr>
        <w:t>transitive</w:t>
      </w:r>
      <w:r w:rsidRPr="002A05D7">
        <w:rPr>
          <w:rFonts w:ascii="Constantia" w:hAnsi="Constantia" w:cs="Aharoni"/>
          <w:b/>
          <w:szCs w:val="20"/>
        </w:rPr>
        <w:tab/>
        <w:t>NP</w:t>
      </w:r>
      <w:r w:rsidRPr="002A05D7">
        <w:rPr>
          <w:rFonts w:ascii="Constantia" w:hAnsi="Constantia" w:cs="Aharoni"/>
          <w:b/>
          <w:szCs w:val="20"/>
          <w:vertAlign w:val="subscript"/>
        </w:rPr>
        <w:t>2</w:t>
      </w:r>
      <w:r w:rsidR="00B60020" w:rsidRPr="002A05D7">
        <w:rPr>
          <w:rFonts w:ascii="Constantia" w:hAnsi="Constantia" w:cs="Aharoni"/>
          <w:szCs w:val="20"/>
          <w:vertAlign w:val="subscript"/>
        </w:rPr>
        <w:t xml:space="preserve"> </w:t>
      </w:r>
      <w:r w:rsidR="00B60020" w:rsidRPr="002A05D7">
        <w:rPr>
          <w:rFonts w:ascii="Constantia" w:hAnsi="Constantia" w:cs="Aharoni"/>
          <w:szCs w:val="20"/>
        </w:rPr>
        <w:t>(d. o.)</w:t>
      </w:r>
      <w:r w:rsidR="002A05D7" w:rsidRPr="002A05D7">
        <w:rPr>
          <w:rFonts w:ascii="Constantia" w:hAnsi="Constantia" w:cs="Aharoni"/>
          <w:szCs w:val="20"/>
        </w:rPr>
        <w:tab/>
      </w:r>
      <w:r w:rsidRPr="002A05D7">
        <w:rPr>
          <w:rFonts w:ascii="Constantia" w:hAnsi="Constantia" w:cs="Aharoni"/>
          <w:szCs w:val="20"/>
        </w:rPr>
        <w:tab/>
      </w:r>
      <w:r w:rsidRPr="002A05D7">
        <w:rPr>
          <w:rFonts w:ascii="Constantia" w:hAnsi="Constantia" w:cs="Aharoni"/>
          <w:b/>
          <w:szCs w:val="20"/>
        </w:rPr>
        <w:t>NP</w:t>
      </w:r>
      <w:r w:rsidRPr="002A05D7">
        <w:rPr>
          <w:rFonts w:ascii="Constantia" w:hAnsi="Constantia" w:cs="Aharoni"/>
          <w:b/>
          <w:szCs w:val="20"/>
          <w:vertAlign w:val="subscript"/>
        </w:rPr>
        <w:t>2</w:t>
      </w:r>
      <w:r w:rsidRPr="002A05D7">
        <w:rPr>
          <w:rFonts w:ascii="Constantia" w:hAnsi="Constantia" w:cs="Aharoni"/>
          <w:szCs w:val="20"/>
          <w:vertAlign w:val="subscript"/>
        </w:rPr>
        <w:t xml:space="preserve"> </w:t>
      </w:r>
      <w:r w:rsidR="009508A6" w:rsidRPr="002A05D7">
        <w:rPr>
          <w:rFonts w:ascii="Constantia" w:hAnsi="Constantia" w:cs="Aharoni"/>
          <w:szCs w:val="20"/>
        </w:rPr>
        <w:t>(object comple</w:t>
      </w:r>
      <w:r w:rsidRPr="002A05D7">
        <w:rPr>
          <w:rFonts w:ascii="Constantia" w:hAnsi="Constantia" w:cs="Aharoni"/>
          <w:szCs w:val="20"/>
        </w:rPr>
        <w:t>ment)</w:t>
      </w:r>
    </w:p>
    <w:p w:rsidR="008C4CA0" w:rsidRPr="00CD40B7" w:rsidRDefault="00B60020" w:rsidP="002A05D7">
      <w:pPr>
        <w:tabs>
          <w:tab w:val="left" w:pos="1080"/>
          <w:tab w:val="left" w:pos="2520"/>
          <w:tab w:val="left" w:pos="4680"/>
          <w:tab w:val="left" w:pos="6480"/>
        </w:tabs>
        <w:rPr>
          <w:rFonts w:ascii="Century Gothic" w:hAnsi="Century Gothic"/>
          <w:sz w:val="36"/>
          <w:szCs w:val="36"/>
        </w:rPr>
      </w:pPr>
      <w:r w:rsidRPr="00CD40B7">
        <w:rPr>
          <w:rFonts w:ascii="Century Gothic" w:hAnsi="Century Gothic"/>
          <w:sz w:val="36"/>
          <w:szCs w:val="36"/>
        </w:rPr>
        <w:tab/>
      </w:r>
    </w:p>
    <w:p w:rsidR="002416C6" w:rsidRPr="00BC77EC" w:rsidRDefault="00EB2AB4" w:rsidP="00720F66">
      <w:pPr>
        <w:pStyle w:val="Heading1"/>
        <w:spacing w:after="120"/>
        <w:rPr>
          <w:b w:val="0"/>
          <w:sz w:val="28"/>
        </w:rPr>
      </w:pPr>
      <w:r w:rsidRPr="00BC77EC">
        <w:rPr>
          <w:b w:val="0"/>
          <w:sz w:val="28"/>
        </w:rPr>
        <w:t xml:space="preserve">Exercise 1:  </w:t>
      </w:r>
      <w:r w:rsidR="002416C6" w:rsidRPr="00BC77EC">
        <w:rPr>
          <w:b w:val="0"/>
          <w:sz w:val="22"/>
          <w:szCs w:val="22"/>
        </w:rPr>
        <w:t>Identify the Basic Sentence Pat</w:t>
      </w:r>
      <w:r w:rsidR="00BC77EC" w:rsidRPr="00BC77EC">
        <w:rPr>
          <w:b w:val="0"/>
          <w:sz w:val="22"/>
          <w:szCs w:val="22"/>
        </w:rPr>
        <w:t>tern of the following sentences:</w:t>
      </w:r>
    </w:p>
    <w:p w:rsidR="002416C6" w:rsidRPr="00260407" w:rsidRDefault="002416C6" w:rsidP="00EB2AB4">
      <w:pPr>
        <w:spacing w:after="60"/>
        <w:rPr>
          <w:szCs w:val="20"/>
        </w:rPr>
      </w:pPr>
      <w:proofErr w:type="gramStart"/>
      <w:r w:rsidRPr="00260407">
        <w:rPr>
          <w:szCs w:val="20"/>
        </w:rPr>
        <w:t>___1.</w:t>
      </w:r>
      <w:proofErr w:type="gramEnd"/>
      <w:r w:rsidRPr="00260407">
        <w:rPr>
          <w:szCs w:val="20"/>
        </w:rPr>
        <w:t xml:space="preserve"> In the evening Chicago’s skyline is a beautiful sight.</w:t>
      </w:r>
    </w:p>
    <w:p w:rsidR="002416C6" w:rsidRPr="00260407" w:rsidRDefault="002416C6" w:rsidP="00EB2AB4">
      <w:pPr>
        <w:spacing w:after="60"/>
        <w:rPr>
          <w:szCs w:val="20"/>
        </w:rPr>
      </w:pPr>
      <w:proofErr w:type="gramStart"/>
      <w:r w:rsidRPr="00260407">
        <w:rPr>
          <w:szCs w:val="20"/>
        </w:rPr>
        <w:t>___2.</w:t>
      </w:r>
      <w:proofErr w:type="gramEnd"/>
      <w:r w:rsidRPr="00260407">
        <w:rPr>
          <w:szCs w:val="20"/>
        </w:rPr>
        <w:t xml:space="preserve"> After the picnic, the teacher rounded up the kindergarteners for the long trip home.</w:t>
      </w:r>
    </w:p>
    <w:p w:rsidR="002416C6" w:rsidRPr="00260407" w:rsidRDefault="002416C6" w:rsidP="00EB2AB4">
      <w:pPr>
        <w:spacing w:after="60"/>
        <w:rPr>
          <w:szCs w:val="20"/>
        </w:rPr>
      </w:pPr>
      <w:proofErr w:type="gramStart"/>
      <w:r w:rsidRPr="00260407">
        <w:rPr>
          <w:szCs w:val="20"/>
        </w:rPr>
        <w:t>___3.</w:t>
      </w:r>
      <w:proofErr w:type="gramEnd"/>
      <w:r w:rsidRPr="00260407">
        <w:rPr>
          <w:szCs w:val="20"/>
        </w:rPr>
        <w:t xml:space="preserve"> My uncle is moving to Arizona for his health.</w:t>
      </w:r>
    </w:p>
    <w:p w:rsidR="002416C6" w:rsidRPr="00260407" w:rsidRDefault="002416C6" w:rsidP="00EB2AB4">
      <w:pPr>
        <w:spacing w:after="60"/>
        <w:rPr>
          <w:szCs w:val="20"/>
        </w:rPr>
      </w:pPr>
      <w:proofErr w:type="gramStart"/>
      <w:r w:rsidRPr="00260407">
        <w:rPr>
          <w:szCs w:val="20"/>
        </w:rPr>
        <w:t>___4.</w:t>
      </w:r>
      <w:proofErr w:type="gramEnd"/>
      <w:r w:rsidRPr="00260407">
        <w:rPr>
          <w:szCs w:val="20"/>
        </w:rPr>
        <w:t xml:space="preserve"> Yesterday, Rosa bought herself a lovely knit coat at Macy’s.</w:t>
      </w:r>
    </w:p>
    <w:p w:rsidR="002416C6" w:rsidRPr="00260407" w:rsidRDefault="002A05D7" w:rsidP="00EB2AB4">
      <w:pPr>
        <w:spacing w:after="60"/>
        <w:rPr>
          <w:szCs w:val="20"/>
        </w:rPr>
      </w:pPr>
      <w:proofErr w:type="gramStart"/>
      <w:r>
        <w:rPr>
          <w:szCs w:val="20"/>
        </w:rPr>
        <w:t>___5</w:t>
      </w:r>
      <w:r w:rsidR="002416C6" w:rsidRPr="00260407">
        <w:rPr>
          <w:szCs w:val="20"/>
        </w:rPr>
        <w:t>.</w:t>
      </w:r>
      <w:proofErr w:type="gramEnd"/>
      <w:r w:rsidR="002416C6" w:rsidRPr="00260407">
        <w:rPr>
          <w:szCs w:val="20"/>
        </w:rPr>
        <w:t xml:space="preserve"> Our grocer calls asparagus the Rolls Royce of vegetables.</w:t>
      </w:r>
    </w:p>
    <w:p w:rsidR="002416C6" w:rsidRPr="00260407" w:rsidRDefault="002A05D7" w:rsidP="00EB2AB4">
      <w:pPr>
        <w:spacing w:after="60"/>
        <w:rPr>
          <w:szCs w:val="20"/>
        </w:rPr>
      </w:pPr>
      <w:proofErr w:type="gramStart"/>
      <w:r>
        <w:rPr>
          <w:szCs w:val="20"/>
        </w:rPr>
        <w:t>___6</w:t>
      </w:r>
      <w:r w:rsidR="002416C6" w:rsidRPr="00260407">
        <w:rPr>
          <w:szCs w:val="20"/>
        </w:rPr>
        <w:t>.</w:t>
      </w:r>
      <w:proofErr w:type="gramEnd"/>
      <w:r w:rsidR="002416C6" w:rsidRPr="00260407">
        <w:rPr>
          <w:szCs w:val="20"/>
        </w:rPr>
        <w:t xml:space="preserve"> During his second term, Ronald Reagan became the oldest president in our nation’s history.</w:t>
      </w:r>
    </w:p>
    <w:p w:rsidR="002416C6" w:rsidRPr="00260407" w:rsidRDefault="002A05D7" w:rsidP="00EB2AB4">
      <w:pPr>
        <w:spacing w:after="60"/>
        <w:rPr>
          <w:szCs w:val="20"/>
        </w:rPr>
      </w:pPr>
      <w:proofErr w:type="gramStart"/>
      <w:r>
        <w:rPr>
          <w:szCs w:val="20"/>
        </w:rPr>
        <w:t>___7</w:t>
      </w:r>
      <w:r w:rsidR="002416C6" w:rsidRPr="00260407">
        <w:rPr>
          <w:szCs w:val="20"/>
        </w:rPr>
        <w:t>.</w:t>
      </w:r>
      <w:proofErr w:type="gramEnd"/>
      <w:r w:rsidR="002416C6" w:rsidRPr="00260407">
        <w:rPr>
          <w:szCs w:val="20"/>
        </w:rPr>
        <w:t xml:space="preserve"> At first glance, the streets of Washington, D. C., seem very confusing.</w:t>
      </w:r>
    </w:p>
    <w:p w:rsidR="002416C6" w:rsidRPr="00260407" w:rsidRDefault="002A05D7" w:rsidP="00EB2AB4">
      <w:pPr>
        <w:spacing w:after="60"/>
        <w:rPr>
          <w:szCs w:val="20"/>
        </w:rPr>
      </w:pPr>
      <w:proofErr w:type="gramStart"/>
      <w:r>
        <w:rPr>
          <w:szCs w:val="20"/>
        </w:rPr>
        <w:t>___8</w:t>
      </w:r>
      <w:r w:rsidR="002416C6" w:rsidRPr="00260407">
        <w:rPr>
          <w:szCs w:val="20"/>
        </w:rPr>
        <w:t>.</w:t>
      </w:r>
      <w:proofErr w:type="gramEnd"/>
      <w:r w:rsidR="002416C6" w:rsidRPr="00260407">
        <w:rPr>
          <w:szCs w:val="20"/>
        </w:rPr>
        <w:t xml:space="preserve"> Our art history class was at the museum for three hours on Tuesday afternoon.</w:t>
      </w:r>
    </w:p>
    <w:p w:rsidR="002416C6" w:rsidRPr="00260407" w:rsidRDefault="002A05D7" w:rsidP="00EB2AB4">
      <w:pPr>
        <w:spacing w:after="60"/>
        <w:rPr>
          <w:szCs w:val="20"/>
        </w:rPr>
      </w:pPr>
      <w:proofErr w:type="gramStart"/>
      <w:r>
        <w:rPr>
          <w:szCs w:val="20"/>
        </w:rPr>
        <w:t>___9</w:t>
      </w:r>
      <w:r w:rsidR="002416C6" w:rsidRPr="00260407">
        <w:rPr>
          <w:szCs w:val="20"/>
        </w:rPr>
        <w:t>.</w:t>
      </w:r>
      <w:proofErr w:type="gramEnd"/>
      <w:r w:rsidR="002416C6" w:rsidRPr="00260407">
        <w:rPr>
          <w:szCs w:val="20"/>
        </w:rPr>
        <w:t xml:space="preserve"> Sometimes I find modern art very depressing.</w:t>
      </w:r>
    </w:p>
    <w:p w:rsidR="002416C6" w:rsidRPr="00260407" w:rsidRDefault="002A05D7" w:rsidP="00720F66">
      <w:pPr>
        <w:spacing w:after="240"/>
        <w:rPr>
          <w:szCs w:val="20"/>
        </w:rPr>
      </w:pPr>
      <w:proofErr w:type="gramStart"/>
      <w:r>
        <w:rPr>
          <w:szCs w:val="20"/>
        </w:rPr>
        <w:t>___10</w:t>
      </w:r>
      <w:r w:rsidR="002416C6" w:rsidRPr="00260407">
        <w:rPr>
          <w:szCs w:val="20"/>
        </w:rPr>
        <w:t>.</w:t>
      </w:r>
      <w:proofErr w:type="gramEnd"/>
      <w:r w:rsidR="002416C6" w:rsidRPr="00260407">
        <w:rPr>
          <w:szCs w:val="20"/>
        </w:rPr>
        <w:t xml:space="preserve"> For most of the morning, the kids have been in a very grumpy mood.</w:t>
      </w:r>
    </w:p>
    <w:p w:rsidR="002416C6" w:rsidRPr="00BC77EC" w:rsidRDefault="00EB2AB4" w:rsidP="00720F66">
      <w:pPr>
        <w:pStyle w:val="Heading1"/>
        <w:spacing w:after="120"/>
        <w:rPr>
          <w:b w:val="0"/>
          <w:sz w:val="28"/>
        </w:rPr>
      </w:pPr>
      <w:r w:rsidRPr="00BC77EC">
        <w:rPr>
          <w:b w:val="0"/>
          <w:sz w:val="28"/>
        </w:rPr>
        <w:t xml:space="preserve">Exercise 2:  </w:t>
      </w:r>
      <w:r w:rsidR="002416C6" w:rsidRPr="00BC77EC">
        <w:rPr>
          <w:b w:val="0"/>
          <w:sz w:val="22"/>
          <w:szCs w:val="22"/>
        </w:rPr>
        <w:t>Identify the Basic Sentence Pat</w:t>
      </w:r>
      <w:r w:rsidR="00BC77EC" w:rsidRPr="00BC77EC">
        <w:rPr>
          <w:b w:val="0"/>
          <w:sz w:val="22"/>
          <w:szCs w:val="22"/>
        </w:rPr>
        <w:t>tern of the following sentences:</w:t>
      </w:r>
    </w:p>
    <w:p w:rsidR="002416C6" w:rsidRPr="00260407" w:rsidRDefault="002416C6" w:rsidP="00720F66">
      <w:pPr>
        <w:spacing w:after="60"/>
        <w:rPr>
          <w:szCs w:val="20"/>
        </w:rPr>
      </w:pPr>
      <w:proofErr w:type="gramStart"/>
      <w:r w:rsidRPr="00260407">
        <w:rPr>
          <w:szCs w:val="20"/>
        </w:rPr>
        <w:t>___1.</w:t>
      </w:r>
      <w:proofErr w:type="gramEnd"/>
      <w:r w:rsidRPr="00260407">
        <w:rPr>
          <w:szCs w:val="20"/>
        </w:rPr>
        <w:t xml:space="preserve"> The teacher made the test hard.</w:t>
      </w:r>
    </w:p>
    <w:p w:rsidR="002416C6" w:rsidRPr="00260407" w:rsidRDefault="002416C6" w:rsidP="00720F66">
      <w:pPr>
        <w:spacing w:after="60"/>
        <w:rPr>
          <w:szCs w:val="20"/>
        </w:rPr>
      </w:pPr>
      <w:proofErr w:type="gramStart"/>
      <w:r w:rsidRPr="00260407">
        <w:rPr>
          <w:szCs w:val="20"/>
        </w:rPr>
        <w:t>___2.</w:t>
      </w:r>
      <w:proofErr w:type="gramEnd"/>
      <w:r w:rsidRPr="00260407">
        <w:rPr>
          <w:szCs w:val="20"/>
        </w:rPr>
        <w:t xml:space="preserve"> The batter hit the ball hard.</w:t>
      </w:r>
    </w:p>
    <w:p w:rsidR="002416C6" w:rsidRPr="00260407" w:rsidRDefault="002416C6" w:rsidP="00720F66">
      <w:pPr>
        <w:spacing w:after="60"/>
        <w:rPr>
          <w:szCs w:val="20"/>
        </w:rPr>
      </w:pPr>
      <w:proofErr w:type="gramStart"/>
      <w:r w:rsidRPr="00260407">
        <w:rPr>
          <w:szCs w:val="20"/>
        </w:rPr>
        <w:t>___3.</w:t>
      </w:r>
      <w:proofErr w:type="gramEnd"/>
      <w:r w:rsidRPr="00260407">
        <w:rPr>
          <w:szCs w:val="20"/>
        </w:rPr>
        <w:t xml:space="preserve"> My husband made me a chocolate cake.</w:t>
      </w:r>
    </w:p>
    <w:p w:rsidR="002416C6" w:rsidRPr="00260407" w:rsidRDefault="002416C6" w:rsidP="00720F66">
      <w:pPr>
        <w:spacing w:after="60"/>
        <w:rPr>
          <w:szCs w:val="20"/>
        </w:rPr>
      </w:pPr>
      <w:proofErr w:type="gramStart"/>
      <w:r w:rsidRPr="00260407">
        <w:rPr>
          <w:szCs w:val="20"/>
        </w:rPr>
        <w:t>___4.</w:t>
      </w:r>
      <w:proofErr w:type="gramEnd"/>
      <w:r w:rsidRPr="00260407">
        <w:rPr>
          <w:szCs w:val="20"/>
        </w:rPr>
        <w:t xml:space="preserve"> My husband made me a happy woman.</w:t>
      </w:r>
    </w:p>
    <w:p w:rsidR="002416C6" w:rsidRPr="00260407" w:rsidRDefault="002416C6" w:rsidP="00720F66">
      <w:pPr>
        <w:spacing w:after="60"/>
        <w:rPr>
          <w:szCs w:val="20"/>
        </w:rPr>
      </w:pPr>
      <w:proofErr w:type="gramStart"/>
      <w:r w:rsidRPr="00260407">
        <w:rPr>
          <w:szCs w:val="20"/>
        </w:rPr>
        <w:t>___5.</w:t>
      </w:r>
      <w:proofErr w:type="gramEnd"/>
      <w:r w:rsidRPr="00260407">
        <w:rPr>
          <w:szCs w:val="20"/>
        </w:rPr>
        <w:t xml:space="preserve"> We set off through the woods at dawn.</w:t>
      </w:r>
    </w:p>
    <w:p w:rsidR="002416C6" w:rsidRPr="00260407" w:rsidRDefault="002416C6" w:rsidP="00720F66">
      <w:pPr>
        <w:spacing w:after="60"/>
        <w:rPr>
          <w:szCs w:val="20"/>
        </w:rPr>
      </w:pPr>
      <w:proofErr w:type="gramStart"/>
      <w:r w:rsidRPr="00260407">
        <w:rPr>
          <w:szCs w:val="20"/>
        </w:rPr>
        <w:t>___6.</w:t>
      </w:r>
      <w:proofErr w:type="gramEnd"/>
      <w:r w:rsidRPr="00260407">
        <w:rPr>
          <w:szCs w:val="20"/>
        </w:rPr>
        <w:t xml:space="preserve"> We set off the fireworks at dawn.</w:t>
      </w:r>
    </w:p>
    <w:p w:rsidR="00786F7F" w:rsidRPr="00260407" w:rsidRDefault="002A05D7" w:rsidP="00720F66">
      <w:pPr>
        <w:spacing w:after="60"/>
        <w:rPr>
          <w:szCs w:val="20"/>
        </w:rPr>
      </w:pPr>
      <w:proofErr w:type="gramStart"/>
      <w:r>
        <w:rPr>
          <w:szCs w:val="20"/>
        </w:rPr>
        <w:t>___7</w:t>
      </w:r>
      <w:r w:rsidR="00786F7F" w:rsidRPr="00260407">
        <w:rPr>
          <w:szCs w:val="20"/>
        </w:rPr>
        <w:t>.</w:t>
      </w:r>
      <w:proofErr w:type="gramEnd"/>
      <w:r w:rsidR="00786F7F" w:rsidRPr="00260407">
        <w:rPr>
          <w:szCs w:val="20"/>
        </w:rPr>
        <w:t xml:space="preserve"> The cook tasted the soup.</w:t>
      </w:r>
    </w:p>
    <w:p w:rsidR="00786F7F" w:rsidRPr="00260407" w:rsidRDefault="002A05D7" w:rsidP="00720F66">
      <w:pPr>
        <w:spacing w:after="60"/>
        <w:rPr>
          <w:szCs w:val="20"/>
        </w:rPr>
      </w:pPr>
      <w:proofErr w:type="gramStart"/>
      <w:r>
        <w:rPr>
          <w:szCs w:val="20"/>
        </w:rPr>
        <w:t>___8</w:t>
      </w:r>
      <w:r w:rsidR="00786F7F" w:rsidRPr="00260407">
        <w:rPr>
          <w:szCs w:val="20"/>
        </w:rPr>
        <w:t>.</w:t>
      </w:r>
      <w:proofErr w:type="gramEnd"/>
      <w:r w:rsidR="00786F7F" w:rsidRPr="00260407">
        <w:rPr>
          <w:szCs w:val="20"/>
        </w:rPr>
        <w:t xml:space="preserve"> The soup tasted good.</w:t>
      </w:r>
    </w:p>
    <w:p w:rsidR="00786F7F" w:rsidRPr="00260407" w:rsidRDefault="002A05D7" w:rsidP="00720F66">
      <w:pPr>
        <w:spacing w:after="60"/>
        <w:rPr>
          <w:szCs w:val="20"/>
        </w:rPr>
      </w:pPr>
      <w:proofErr w:type="gramStart"/>
      <w:r>
        <w:rPr>
          <w:szCs w:val="20"/>
        </w:rPr>
        <w:t>___9</w:t>
      </w:r>
      <w:r w:rsidR="00786F7F" w:rsidRPr="00260407">
        <w:rPr>
          <w:szCs w:val="20"/>
        </w:rPr>
        <w:t>.</w:t>
      </w:r>
      <w:proofErr w:type="gramEnd"/>
      <w:r w:rsidR="00786F7F" w:rsidRPr="00260407">
        <w:rPr>
          <w:szCs w:val="20"/>
        </w:rPr>
        <w:t xml:space="preserve"> She acted tired.</w:t>
      </w:r>
    </w:p>
    <w:p w:rsidR="00786F7F" w:rsidRPr="00260407" w:rsidRDefault="002A05D7" w:rsidP="00720F66">
      <w:pPr>
        <w:spacing w:after="60"/>
        <w:rPr>
          <w:szCs w:val="20"/>
        </w:rPr>
      </w:pPr>
      <w:proofErr w:type="gramStart"/>
      <w:r>
        <w:rPr>
          <w:szCs w:val="20"/>
        </w:rPr>
        <w:t>___10</w:t>
      </w:r>
      <w:r w:rsidR="00786F7F" w:rsidRPr="00260407">
        <w:rPr>
          <w:szCs w:val="20"/>
        </w:rPr>
        <w:t>.</w:t>
      </w:r>
      <w:proofErr w:type="gramEnd"/>
      <w:r w:rsidR="00786F7F" w:rsidRPr="00260407">
        <w:rPr>
          <w:szCs w:val="20"/>
        </w:rPr>
        <w:t xml:space="preserve"> She acted brilliantly.</w:t>
      </w:r>
    </w:p>
    <w:p w:rsidR="0096096A" w:rsidRDefault="0096096A" w:rsidP="00983D93">
      <w:pPr>
        <w:rPr>
          <w:rFonts w:ascii="Arial" w:hAnsi="Arial" w:cs="Arial"/>
          <w:sz w:val="16"/>
          <w:szCs w:val="16"/>
        </w:rPr>
      </w:pPr>
    </w:p>
    <w:p w:rsidR="005F3A20" w:rsidRDefault="005F3A20" w:rsidP="00983D93">
      <w:pPr>
        <w:rPr>
          <w:rFonts w:ascii="Arial" w:hAnsi="Arial" w:cs="Arial"/>
          <w:sz w:val="16"/>
          <w:szCs w:val="16"/>
        </w:rPr>
      </w:pPr>
    </w:p>
    <w:p w:rsidR="00260407" w:rsidRDefault="00260407" w:rsidP="00260407">
      <w:pPr>
        <w:rPr>
          <w:color w:val="FF0000"/>
          <w:szCs w:val="20"/>
        </w:rPr>
        <w:sectPr w:rsidR="00260407" w:rsidSect="00BC77EC">
          <w:type w:val="continuous"/>
          <w:pgSz w:w="12240" w:h="15840"/>
          <w:pgMar w:top="1152" w:right="720" w:bottom="720" w:left="1008" w:header="720" w:footer="720" w:gutter="0"/>
          <w:cols w:space="720"/>
          <w:titlePg/>
          <w:docGrid w:linePitch="360"/>
        </w:sectPr>
      </w:pPr>
    </w:p>
    <w:p w:rsidR="00260407" w:rsidRPr="00260407" w:rsidRDefault="00260407" w:rsidP="00260407">
      <w:pPr>
        <w:rPr>
          <w:color w:val="FF0000"/>
          <w:szCs w:val="20"/>
        </w:rPr>
      </w:pPr>
      <w:r w:rsidRPr="00260407">
        <w:rPr>
          <w:color w:val="FF0000"/>
          <w:szCs w:val="20"/>
        </w:rPr>
        <w:lastRenderedPageBreak/>
        <w:t>Exercise 1</w:t>
      </w:r>
    </w:p>
    <w:p w:rsidR="00260407" w:rsidRPr="00260407" w:rsidRDefault="00260407" w:rsidP="00260407">
      <w:pPr>
        <w:numPr>
          <w:ilvl w:val="0"/>
          <w:numId w:val="19"/>
        </w:numPr>
        <w:rPr>
          <w:color w:val="FF0000"/>
          <w:szCs w:val="20"/>
        </w:rPr>
      </w:pPr>
      <w:r w:rsidRPr="00260407">
        <w:rPr>
          <w:color w:val="FF0000"/>
          <w:szCs w:val="20"/>
        </w:rPr>
        <w:t>III</w:t>
      </w:r>
    </w:p>
    <w:p w:rsidR="00260407" w:rsidRPr="00260407" w:rsidRDefault="00260407" w:rsidP="00260407">
      <w:pPr>
        <w:numPr>
          <w:ilvl w:val="0"/>
          <w:numId w:val="19"/>
        </w:numPr>
        <w:rPr>
          <w:color w:val="FF0000"/>
          <w:szCs w:val="20"/>
        </w:rPr>
      </w:pPr>
      <w:r w:rsidRPr="00260407">
        <w:rPr>
          <w:color w:val="FF0000"/>
          <w:szCs w:val="20"/>
        </w:rPr>
        <w:t>VII</w:t>
      </w:r>
    </w:p>
    <w:p w:rsidR="00260407" w:rsidRPr="00260407" w:rsidRDefault="00260407" w:rsidP="00260407">
      <w:pPr>
        <w:numPr>
          <w:ilvl w:val="0"/>
          <w:numId w:val="19"/>
        </w:numPr>
        <w:rPr>
          <w:color w:val="FF0000"/>
          <w:szCs w:val="20"/>
        </w:rPr>
      </w:pPr>
      <w:r w:rsidRPr="00260407">
        <w:rPr>
          <w:color w:val="FF0000"/>
          <w:szCs w:val="20"/>
        </w:rPr>
        <w:t>VI</w:t>
      </w:r>
    </w:p>
    <w:p w:rsidR="00260407" w:rsidRPr="00260407" w:rsidRDefault="00260407" w:rsidP="00260407">
      <w:pPr>
        <w:numPr>
          <w:ilvl w:val="0"/>
          <w:numId w:val="19"/>
        </w:numPr>
        <w:rPr>
          <w:color w:val="FF0000"/>
          <w:szCs w:val="20"/>
        </w:rPr>
      </w:pPr>
      <w:r w:rsidRPr="00260407">
        <w:rPr>
          <w:color w:val="FF0000"/>
          <w:szCs w:val="20"/>
        </w:rPr>
        <w:t>VIII</w:t>
      </w:r>
    </w:p>
    <w:p w:rsidR="00260407" w:rsidRPr="00260407" w:rsidRDefault="00260407" w:rsidP="00260407">
      <w:pPr>
        <w:numPr>
          <w:ilvl w:val="0"/>
          <w:numId w:val="19"/>
        </w:numPr>
        <w:rPr>
          <w:color w:val="FF0000"/>
          <w:szCs w:val="20"/>
        </w:rPr>
      </w:pPr>
      <w:r w:rsidRPr="00260407">
        <w:rPr>
          <w:color w:val="FF0000"/>
          <w:szCs w:val="20"/>
        </w:rPr>
        <w:t>X</w:t>
      </w:r>
    </w:p>
    <w:p w:rsidR="00260407" w:rsidRPr="00260407" w:rsidRDefault="00260407" w:rsidP="00260407">
      <w:pPr>
        <w:numPr>
          <w:ilvl w:val="0"/>
          <w:numId w:val="19"/>
        </w:numPr>
        <w:rPr>
          <w:color w:val="FF0000"/>
          <w:szCs w:val="20"/>
        </w:rPr>
      </w:pPr>
      <w:r w:rsidRPr="00260407">
        <w:rPr>
          <w:color w:val="FF0000"/>
          <w:szCs w:val="20"/>
        </w:rPr>
        <w:lastRenderedPageBreak/>
        <w:t>V</w:t>
      </w:r>
    </w:p>
    <w:p w:rsidR="00260407" w:rsidRPr="00260407" w:rsidRDefault="00260407" w:rsidP="00260407">
      <w:pPr>
        <w:numPr>
          <w:ilvl w:val="0"/>
          <w:numId w:val="19"/>
        </w:numPr>
        <w:rPr>
          <w:color w:val="FF0000"/>
          <w:szCs w:val="20"/>
        </w:rPr>
      </w:pPr>
      <w:r w:rsidRPr="00260407">
        <w:rPr>
          <w:color w:val="FF0000"/>
          <w:szCs w:val="20"/>
        </w:rPr>
        <w:t>IV</w:t>
      </w:r>
    </w:p>
    <w:p w:rsidR="00260407" w:rsidRPr="00260407" w:rsidRDefault="00260407" w:rsidP="00260407">
      <w:pPr>
        <w:numPr>
          <w:ilvl w:val="0"/>
          <w:numId w:val="19"/>
        </w:numPr>
        <w:rPr>
          <w:color w:val="FF0000"/>
          <w:szCs w:val="20"/>
        </w:rPr>
      </w:pPr>
      <w:r w:rsidRPr="00260407">
        <w:rPr>
          <w:color w:val="FF0000"/>
          <w:szCs w:val="20"/>
        </w:rPr>
        <w:t>I</w:t>
      </w:r>
    </w:p>
    <w:p w:rsidR="00260407" w:rsidRPr="00260407" w:rsidRDefault="00260407" w:rsidP="00260407">
      <w:pPr>
        <w:numPr>
          <w:ilvl w:val="0"/>
          <w:numId w:val="19"/>
        </w:numPr>
        <w:rPr>
          <w:color w:val="FF0000"/>
          <w:szCs w:val="20"/>
        </w:rPr>
      </w:pPr>
      <w:r w:rsidRPr="00260407">
        <w:rPr>
          <w:color w:val="FF0000"/>
          <w:szCs w:val="20"/>
        </w:rPr>
        <w:t>IX</w:t>
      </w:r>
    </w:p>
    <w:p w:rsidR="00260407" w:rsidRPr="00260407" w:rsidRDefault="00260407" w:rsidP="00260407">
      <w:pPr>
        <w:numPr>
          <w:ilvl w:val="0"/>
          <w:numId w:val="19"/>
        </w:numPr>
        <w:rPr>
          <w:color w:val="FF0000"/>
          <w:szCs w:val="20"/>
        </w:rPr>
      </w:pPr>
      <w:r w:rsidRPr="00260407">
        <w:rPr>
          <w:color w:val="FF0000"/>
          <w:szCs w:val="20"/>
        </w:rPr>
        <w:t>II</w:t>
      </w:r>
    </w:p>
    <w:p w:rsidR="00260407" w:rsidRPr="00260407" w:rsidRDefault="00260407" w:rsidP="00260407">
      <w:pPr>
        <w:rPr>
          <w:color w:val="FF0000"/>
          <w:szCs w:val="20"/>
        </w:rPr>
      </w:pPr>
    </w:p>
    <w:p w:rsidR="00260407" w:rsidRPr="00260407" w:rsidRDefault="00260407" w:rsidP="00BC77EC">
      <w:pPr>
        <w:keepNext/>
        <w:rPr>
          <w:color w:val="FF0000"/>
          <w:szCs w:val="20"/>
        </w:rPr>
      </w:pPr>
      <w:r w:rsidRPr="00260407">
        <w:rPr>
          <w:color w:val="FF0000"/>
          <w:szCs w:val="20"/>
        </w:rPr>
        <w:lastRenderedPageBreak/>
        <w:t>Exercise 2</w:t>
      </w:r>
    </w:p>
    <w:p w:rsidR="00260407" w:rsidRPr="00260407" w:rsidRDefault="00260407" w:rsidP="00260407">
      <w:pPr>
        <w:numPr>
          <w:ilvl w:val="0"/>
          <w:numId w:val="20"/>
        </w:numPr>
        <w:rPr>
          <w:color w:val="FF0000"/>
          <w:szCs w:val="20"/>
        </w:rPr>
      </w:pPr>
      <w:r w:rsidRPr="00260407">
        <w:rPr>
          <w:color w:val="FF0000"/>
          <w:szCs w:val="20"/>
        </w:rPr>
        <w:t>IX</w:t>
      </w:r>
    </w:p>
    <w:p w:rsidR="00260407" w:rsidRPr="00260407" w:rsidRDefault="00260407" w:rsidP="00260407">
      <w:pPr>
        <w:numPr>
          <w:ilvl w:val="0"/>
          <w:numId w:val="20"/>
        </w:numPr>
        <w:rPr>
          <w:color w:val="FF0000"/>
          <w:szCs w:val="20"/>
        </w:rPr>
      </w:pPr>
      <w:r w:rsidRPr="00260407">
        <w:rPr>
          <w:color w:val="FF0000"/>
          <w:szCs w:val="20"/>
        </w:rPr>
        <w:t>VII</w:t>
      </w:r>
    </w:p>
    <w:p w:rsidR="00260407" w:rsidRPr="00260407" w:rsidRDefault="00260407" w:rsidP="00260407">
      <w:pPr>
        <w:numPr>
          <w:ilvl w:val="0"/>
          <w:numId w:val="20"/>
        </w:numPr>
        <w:rPr>
          <w:color w:val="FF0000"/>
          <w:szCs w:val="20"/>
        </w:rPr>
      </w:pPr>
      <w:r w:rsidRPr="00260407">
        <w:rPr>
          <w:color w:val="FF0000"/>
          <w:szCs w:val="20"/>
        </w:rPr>
        <w:t>VIII</w:t>
      </w:r>
    </w:p>
    <w:p w:rsidR="00260407" w:rsidRPr="00260407" w:rsidRDefault="00260407" w:rsidP="00260407">
      <w:pPr>
        <w:numPr>
          <w:ilvl w:val="0"/>
          <w:numId w:val="20"/>
        </w:numPr>
        <w:rPr>
          <w:color w:val="FF0000"/>
          <w:szCs w:val="20"/>
        </w:rPr>
      </w:pPr>
      <w:r w:rsidRPr="00260407">
        <w:rPr>
          <w:color w:val="FF0000"/>
          <w:szCs w:val="20"/>
        </w:rPr>
        <w:t>X</w:t>
      </w:r>
    </w:p>
    <w:p w:rsidR="00260407" w:rsidRPr="00260407" w:rsidRDefault="00260407" w:rsidP="00260407">
      <w:pPr>
        <w:numPr>
          <w:ilvl w:val="0"/>
          <w:numId w:val="20"/>
        </w:numPr>
        <w:rPr>
          <w:color w:val="FF0000"/>
          <w:szCs w:val="20"/>
        </w:rPr>
      </w:pPr>
      <w:r w:rsidRPr="00260407">
        <w:rPr>
          <w:color w:val="FF0000"/>
          <w:szCs w:val="20"/>
        </w:rPr>
        <w:t>VI</w:t>
      </w:r>
    </w:p>
    <w:p w:rsidR="00260407" w:rsidRPr="00260407" w:rsidRDefault="00260407" w:rsidP="00260407">
      <w:pPr>
        <w:numPr>
          <w:ilvl w:val="0"/>
          <w:numId w:val="20"/>
        </w:numPr>
        <w:rPr>
          <w:color w:val="FF0000"/>
          <w:szCs w:val="20"/>
        </w:rPr>
      </w:pPr>
      <w:r w:rsidRPr="00260407">
        <w:rPr>
          <w:color w:val="FF0000"/>
          <w:szCs w:val="20"/>
        </w:rPr>
        <w:lastRenderedPageBreak/>
        <w:t>VII</w:t>
      </w:r>
    </w:p>
    <w:p w:rsidR="00260407" w:rsidRPr="00260407" w:rsidRDefault="00260407" w:rsidP="00260407">
      <w:pPr>
        <w:numPr>
          <w:ilvl w:val="0"/>
          <w:numId w:val="20"/>
        </w:numPr>
        <w:rPr>
          <w:color w:val="FF0000"/>
          <w:szCs w:val="20"/>
        </w:rPr>
      </w:pPr>
      <w:r w:rsidRPr="00260407">
        <w:rPr>
          <w:color w:val="FF0000"/>
          <w:szCs w:val="20"/>
        </w:rPr>
        <w:t>VII</w:t>
      </w:r>
    </w:p>
    <w:p w:rsidR="00260407" w:rsidRPr="00260407" w:rsidRDefault="00260407" w:rsidP="00260407">
      <w:pPr>
        <w:numPr>
          <w:ilvl w:val="0"/>
          <w:numId w:val="20"/>
        </w:numPr>
        <w:rPr>
          <w:color w:val="FF0000"/>
          <w:szCs w:val="20"/>
        </w:rPr>
      </w:pPr>
      <w:r w:rsidRPr="00260407">
        <w:rPr>
          <w:color w:val="FF0000"/>
          <w:szCs w:val="20"/>
        </w:rPr>
        <w:t>IV</w:t>
      </w:r>
    </w:p>
    <w:p w:rsidR="00260407" w:rsidRPr="00260407" w:rsidRDefault="00260407" w:rsidP="00260407">
      <w:pPr>
        <w:numPr>
          <w:ilvl w:val="0"/>
          <w:numId w:val="20"/>
        </w:numPr>
        <w:rPr>
          <w:color w:val="FF0000"/>
          <w:szCs w:val="20"/>
        </w:rPr>
      </w:pPr>
      <w:r w:rsidRPr="00260407">
        <w:rPr>
          <w:color w:val="FF0000"/>
          <w:szCs w:val="20"/>
        </w:rPr>
        <w:t>IV</w:t>
      </w:r>
    </w:p>
    <w:p w:rsidR="00260407" w:rsidRPr="00260407" w:rsidRDefault="00260407" w:rsidP="00260407">
      <w:pPr>
        <w:numPr>
          <w:ilvl w:val="0"/>
          <w:numId w:val="20"/>
        </w:numPr>
        <w:rPr>
          <w:color w:val="FF0000"/>
          <w:szCs w:val="20"/>
        </w:rPr>
      </w:pPr>
      <w:r w:rsidRPr="00260407">
        <w:rPr>
          <w:color w:val="FF0000"/>
          <w:szCs w:val="20"/>
        </w:rPr>
        <w:t>VI</w:t>
      </w:r>
    </w:p>
    <w:p w:rsidR="00260407" w:rsidRDefault="00260407" w:rsidP="00983D93">
      <w:pPr>
        <w:rPr>
          <w:rFonts w:ascii="Arial" w:hAnsi="Arial" w:cs="Arial"/>
          <w:sz w:val="16"/>
          <w:szCs w:val="16"/>
        </w:rPr>
        <w:sectPr w:rsidR="00260407" w:rsidSect="00BC77EC">
          <w:type w:val="continuous"/>
          <w:pgSz w:w="12240" w:h="15840"/>
          <w:pgMar w:top="1152" w:right="1008" w:bottom="720" w:left="1008" w:header="720" w:footer="720" w:gutter="0"/>
          <w:cols w:num="4" w:space="296" w:equalWidth="0">
            <w:col w:w="1258" w:space="296"/>
            <w:col w:w="2668" w:space="296"/>
            <w:col w:w="2668" w:space="296"/>
            <w:col w:w="2742"/>
          </w:cols>
          <w:titlePg/>
          <w:docGrid w:linePitch="360"/>
        </w:sectPr>
      </w:pPr>
    </w:p>
    <w:p w:rsidR="00BC77EC" w:rsidRDefault="00BC77EC" w:rsidP="00983D93">
      <w:pPr>
        <w:rPr>
          <w:rFonts w:ascii="Arial" w:hAnsi="Arial" w:cs="Arial"/>
          <w:sz w:val="16"/>
          <w:szCs w:val="16"/>
        </w:rPr>
        <w:sectPr w:rsidR="00BC77EC" w:rsidSect="005E2AD9">
          <w:type w:val="continuous"/>
          <w:pgSz w:w="12240" w:h="15840"/>
          <w:pgMar w:top="1440" w:right="1080" w:bottom="1440" w:left="1080" w:header="720" w:footer="720" w:gutter="0"/>
          <w:cols w:space="720"/>
          <w:titlePg/>
          <w:docGrid w:linePitch="360"/>
        </w:sect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4739C4" w:rsidRDefault="004739C4" w:rsidP="004739C4">
      <w:pPr>
        <w:rPr>
          <w:rFonts w:ascii="Arial" w:hAnsi="Arial" w:cs="Arial"/>
          <w:sz w:val="16"/>
          <w:szCs w:val="16"/>
        </w:rPr>
      </w:pPr>
    </w:p>
    <w:p w:rsidR="006F4055" w:rsidRPr="004739C4" w:rsidRDefault="006F4055" w:rsidP="004739C4">
      <w:pPr>
        <w:pStyle w:val="Heading1"/>
        <w:rPr>
          <w:rFonts w:ascii="Arial" w:hAnsi="Arial" w:cs="Arial"/>
          <w:sz w:val="16"/>
          <w:szCs w:val="16"/>
        </w:rPr>
      </w:pPr>
      <w:r>
        <w:t>Transforming the Basic Patterns</w:t>
      </w:r>
      <w:r w:rsidRPr="009D65A9">
        <w:t>: Discovering Syntactical Choices</w:t>
      </w:r>
    </w:p>
    <w:p w:rsidR="006D6F37" w:rsidRDefault="006D6F37" w:rsidP="00983D93">
      <w:pPr>
        <w:rPr>
          <w:rFonts w:ascii="Arial" w:hAnsi="Arial" w:cs="Arial"/>
          <w:sz w:val="16"/>
          <w:szCs w:val="16"/>
        </w:rPr>
      </w:pPr>
    </w:p>
    <w:p w:rsidR="006F4055" w:rsidRDefault="006F4055" w:rsidP="00293D91">
      <w:pPr>
        <w:pStyle w:val="H2"/>
      </w:pPr>
      <w:r>
        <w:t>A possible format for exercises:</w:t>
      </w:r>
    </w:p>
    <w:p w:rsidR="006F4055" w:rsidRPr="006F4055" w:rsidRDefault="006F4055" w:rsidP="00293D91">
      <w:pPr>
        <w:pStyle w:val="H3"/>
      </w:pPr>
      <w:r w:rsidRPr="006F4055">
        <w:t>Start with basic S-V-C statements</w:t>
      </w:r>
      <w:r>
        <w:t>.</w:t>
      </w:r>
    </w:p>
    <w:p w:rsidR="006F4055" w:rsidRPr="00AA07D6" w:rsidRDefault="006F4055" w:rsidP="006F4055">
      <w:pPr>
        <w:ind w:left="720"/>
      </w:pPr>
      <w:r w:rsidRPr="00AA07D6">
        <w:t>Mrs. Thomas owns a cat.</w:t>
      </w:r>
    </w:p>
    <w:p w:rsidR="006F4055" w:rsidRPr="00AA07D6" w:rsidRDefault="006F4055" w:rsidP="006F4055">
      <w:pPr>
        <w:numPr>
          <w:ilvl w:val="1"/>
          <w:numId w:val="28"/>
        </w:numPr>
      </w:pPr>
      <w:r w:rsidRPr="00AA07D6">
        <w:t>The cat is Margot.</w:t>
      </w:r>
    </w:p>
    <w:p w:rsidR="006F4055" w:rsidRPr="00AA07D6" w:rsidRDefault="006F4055" w:rsidP="006F4055">
      <w:pPr>
        <w:numPr>
          <w:ilvl w:val="1"/>
          <w:numId w:val="28"/>
        </w:numPr>
      </w:pPr>
      <w:r w:rsidRPr="00AA07D6">
        <w:t>The cat loves to brush up against a fence.</w:t>
      </w:r>
    </w:p>
    <w:p w:rsidR="006F4055" w:rsidRPr="00AA07D6" w:rsidRDefault="006F4055" w:rsidP="006F4055">
      <w:pPr>
        <w:numPr>
          <w:ilvl w:val="2"/>
          <w:numId w:val="28"/>
        </w:numPr>
      </w:pPr>
      <w:r w:rsidRPr="00AA07D6">
        <w:t>The fence is ours</w:t>
      </w:r>
    </w:p>
    <w:p w:rsidR="006F4055" w:rsidRPr="00AA07D6" w:rsidRDefault="006F4055" w:rsidP="006F4055">
      <w:pPr>
        <w:numPr>
          <w:ilvl w:val="2"/>
          <w:numId w:val="28"/>
        </w:numPr>
      </w:pPr>
      <w:r w:rsidRPr="00AA07D6">
        <w:t>The fence is in the backyard.</w:t>
      </w:r>
    </w:p>
    <w:p w:rsidR="006F4055" w:rsidRDefault="006F4055" w:rsidP="006F4055">
      <w:pPr>
        <w:numPr>
          <w:ilvl w:val="1"/>
          <w:numId w:val="28"/>
        </w:numPr>
      </w:pPr>
      <w:r w:rsidRPr="00AA07D6">
        <w:t>The cat loves to meow.</w:t>
      </w:r>
    </w:p>
    <w:p w:rsidR="006F4055" w:rsidRDefault="006F4055" w:rsidP="006F4055">
      <w:pPr>
        <w:numPr>
          <w:ilvl w:val="2"/>
          <w:numId w:val="28"/>
        </w:numPr>
      </w:pPr>
      <w:r w:rsidRPr="00AA07D6">
        <w:t>The cat meows “The National Anthem.”</w:t>
      </w:r>
    </w:p>
    <w:p w:rsidR="006F4055" w:rsidRDefault="006F4055" w:rsidP="00293D91">
      <w:pPr>
        <w:numPr>
          <w:ilvl w:val="2"/>
          <w:numId w:val="28"/>
        </w:numPr>
        <w:spacing w:after="240"/>
      </w:pPr>
      <w:r w:rsidRPr="00AA07D6">
        <w:t xml:space="preserve">The cat meows at midnight. </w:t>
      </w:r>
    </w:p>
    <w:p w:rsidR="006F4055" w:rsidRPr="006F4055" w:rsidRDefault="006F4055" w:rsidP="00293D91">
      <w:pPr>
        <w:pStyle w:val="H3"/>
      </w:pPr>
      <w:r>
        <w:t>Explore the possibilities.</w:t>
      </w:r>
    </w:p>
    <w:p w:rsidR="006F4055" w:rsidRDefault="006F4055" w:rsidP="00293D91">
      <w:pPr>
        <w:spacing w:after="240"/>
      </w:pPr>
      <w:r>
        <w:t>Mrs. Thomas owns a cat named Margot that loves to brush up against our backyard fence and meow “The National Anthem” at midnight.</w:t>
      </w:r>
    </w:p>
    <w:p w:rsidR="006F4055" w:rsidRDefault="006F4055" w:rsidP="00293D91">
      <w:pPr>
        <w:spacing w:after="240"/>
      </w:pPr>
      <w:r>
        <w:t>Mrs. Thomas’s cat, Margot, loves to brush up against our backyard fence and meow “The National Anthem” at midnight.</w:t>
      </w:r>
    </w:p>
    <w:p w:rsidR="006F4055" w:rsidRDefault="006F4055" w:rsidP="00293D91">
      <w:pPr>
        <w:spacing w:after="240"/>
      </w:pPr>
      <w:r>
        <w:t>At midnight, Mrs. Thomas’s cat, Margot, loves to brush up against our backyard fence and meow “The National Anthem.”</w:t>
      </w:r>
    </w:p>
    <w:p w:rsidR="006F4055" w:rsidRDefault="006F4055" w:rsidP="00293D91">
      <w:pPr>
        <w:spacing w:after="240"/>
      </w:pPr>
      <w:r>
        <w:t>At midnight, Margot, Mrs. Thomas’s cat, loves to brush up against our backyard fence and meow “The National Anthem.”</w:t>
      </w:r>
    </w:p>
    <w:p w:rsidR="0003365D" w:rsidRDefault="0003365D" w:rsidP="00760F6A">
      <w:pPr>
        <w:rPr>
          <w:rFonts w:ascii="Arial" w:hAnsi="Arial" w:cs="Arial"/>
          <w:sz w:val="16"/>
          <w:szCs w:val="16"/>
        </w:rPr>
      </w:pPr>
    </w:p>
    <w:p w:rsidR="004739C4" w:rsidRDefault="004739C4" w:rsidP="00760F6A">
      <w:pPr>
        <w:rPr>
          <w:sz w:val="16"/>
          <w:szCs w:val="16"/>
        </w:rPr>
        <w:sectPr w:rsidR="004739C4" w:rsidSect="00F02F93">
          <w:type w:val="continuous"/>
          <w:pgSz w:w="12240" w:h="15840"/>
          <w:pgMar w:top="1152" w:right="1008" w:bottom="720" w:left="1008" w:header="720" w:footer="720" w:gutter="0"/>
          <w:cols w:space="720"/>
          <w:titlePg/>
          <w:docGrid w:linePitch="360"/>
        </w:sectPr>
      </w:pPr>
    </w:p>
    <w:p w:rsidR="00352A0A" w:rsidRDefault="00760F6A" w:rsidP="00497D1A">
      <w:pPr>
        <w:pStyle w:val="Heading1"/>
      </w:pPr>
      <w:r w:rsidRPr="00760F6A">
        <w:lastRenderedPageBreak/>
        <w:t>Syntactical Elements Chart</w:t>
      </w:r>
    </w:p>
    <w:p w:rsidR="00AC188B" w:rsidRDefault="00AC188B" w:rsidP="00C22FFE">
      <w:pPr>
        <w:tabs>
          <w:tab w:val="right" w:pos="10080"/>
        </w:tabs>
        <w:jc w:val="right"/>
        <w:rPr>
          <w:rFonts w:asciiTheme="majorHAnsi" w:hAnsiTheme="majorHAnsi"/>
          <w:sz w:val="16"/>
          <w:szCs w:val="16"/>
        </w:rPr>
      </w:pPr>
      <w:r w:rsidRPr="00AC188B">
        <w:rPr>
          <w:rFonts w:asciiTheme="majorHAnsi" w:hAnsiTheme="majorHAnsi"/>
          <w:sz w:val="16"/>
          <w:szCs w:val="16"/>
        </w:rPr>
        <w:t xml:space="preserve">Adapted from “Tackling Syntax: Insights and Strategies for Readers and Writers,” presented by Robby Davis, Lee County High School, </w:t>
      </w:r>
    </w:p>
    <w:p w:rsidR="00AC188B" w:rsidRPr="00AC188B" w:rsidRDefault="00AC188B" w:rsidP="00C22FFE">
      <w:pPr>
        <w:tabs>
          <w:tab w:val="right" w:pos="10080"/>
        </w:tabs>
        <w:jc w:val="right"/>
        <w:rPr>
          <w:rFonts w:asciiTheme="majorHAnsi" w:hAnsiTheme="majorHAnsi" w:cs="Arial"/>
          <w:sz w:val="16"/>
          <w:szCs w:val="16"/>
        </w:rPr>
      </w:pPr>
      <w:proofErr w:type="gramStart"/>
      <w:r w:rsidRPr="00AC188B">
        <w:rPr>
          <w:rFonts w:asciiTheme="majorHAnsi" w:hAnsiTheme="majorHAnsi"/>
          <w:sz w:val="16"/>
          <w:szCs w:val="16"/>
        </w:rPr>
        <w:t>at</w:t>
      </w:r>
      <w:proofErr w:type="gramEnd"/>
      <w:r w:rsidRPr="00AC188B">
        <w:rPr>
          <w:rFonts w:asciiTheme="majorHAnsi" w:hAnsiTheme="majorHAnsi"/>
          <w:sz w:val="16"/>
          <w:szCs w:val="16"/>
        </w:rPr>
        <w:t xml:space="preserve"> GA DOE ELA/Literacy Summer Academy 2014</w:t>
      </w:r>
    </w:p>
    <w:p w:rsidR="00352A0A" w:rsidRPr="00626594" w:rsidRDefault="00352A0A" w:rsidP="00983D93">
      <w:pPr>
        <w:rPr>
          <w:rFonts w:ascii="Arial" w:hAnsi="Arial" w:cs="Arial"/>
          <w:sz w:val="12"/>
          <w:szCs w:val="12"/>
        </w:rPr>
      </w:pPr>
    </w:p>
    <w:tbl>
      <w:tblPr>
        <w:tblpPr w:leftFromText="187" w:rightFromText="187" w:vertAnchor="text" w:horzAnchor="margin" w:tblpXSpec="center"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3197"/>
        <w:gridCol w:w="2340"/>
        <w:gridCol w:w="3600"/>
      </w:tblGrid>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DEVICE</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EXAMPLE</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QUALITIES</w:t>
            </w:r>
          </w:p>
        </w:tc>
        <w:tc>
          <w:tcPr>
            <w:tcW w:w="360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STOCK EFFECTS</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Declarative</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He is a fraud.</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Speaker clearly states assertion.</w:t>
            </w:r>
          </w:p>
        </w:tc>
        <w:tc>
          <w:tcPr>
            <w:tcW w:w="3600" w:type="dxa"/>
            <w:shd w:val="clear" w:color="auto" w:fill="auto"/>
          </w:tcPr>
          <w:p w:rsidR="00352A0A" w:rsidRPr="00C22FFE" w:rsidRDefault="00E2497E" w:rsidP="00E2497E">
            <w:pPr>
              <w:rPr>
                <w:rFonts w:asciiTheme="majorHAnsi" w:hAnsiTheme="majorHAnsi" w:cs="Arial"/>
                <w:sz w:val="18"/>
                <w:szCs w:val="18"/>
              </w:rPr>
            </w:pPr>
            <w:r>
              <w:rPr>
                <w:rFonts w:asciiTheme="majorHAnsi" w:hAnsiTheme="majorHAnsi" w:cs="Arial"/>
                <w:sz w:val="18"/>
                <w:szCs w:val="18"/>
              </w:rPr>
              <w:t>R</w:t>
            </w:r>
            <w:r w:rsidR="00352A0A" w:rsidRPr="00C22FFE">
              <w:rPr>
                <w:rFonts w:asciiTheme="majorHAnsi" w:hAnsiTheme="majorHAnsi" w:cs="Arial"/>
                <w:sz w:val="18"/>
                <w:szCs w:val="18"/>
              </w:rPr>
              <w:t>eader might accept assertion as fact</w:t>
            </w:r>
            <w:r>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 xml:space="preserve">Imperative </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Stand up for your right.</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Speaker demands something of the reader.</w:t>
            </w:r>
          </w:p>
        </w:tc>
        <w:tc>
          <w:tcPr>
            <w:tcW w:w="3600" w:type="dxa"/>
            <w:shd w:val="clear" w:color="auto" w:fill="auto"/>
          </w:tcPr>
          <w:p w:rsidR="00352A0A" w:rsidRPr="00C22FFE" w:rsidRDefault="00E2497E" w:rsidP="00431A2A">
            <w:pPr>
              <w:rPr>
                <w:rFonts w:asciiTheme="majorHAnsi" w:hAnsiTheme="majorHAnsi" w:cs="Arial"/>
                <w:sz w:val="18"/>
                <w:szCs w:val="18"/>
              </w:rPr>
            </w:pPr>
            <w:r>
              <w:rPr>
                <w:rFonts w:asciiTheme="majorHAnsi" w:hAnsiTheme="majorHAnsi" w:cs="Arial"/>
                <w:sz w:val="18"/>
                <w:szCs w:val="18"/>
              </w:rPr>
              <w:t>R</w:t>
            </w:r>
            <w:r w:rsidR="00352A0A" w:rsidRPr="00C22FFE">
              <w:rPr>
                <w:rFonts w:asciiTheme="majorHAnsi" w:hAnsiTheme="majorHAnsi" w:cs="Arial"/>
                <w:sz w:val="18"/>
                <w:szCs w:val="18"/>
              </w:rPr>
              <w:t>eader might be compelled to comply/agree reflexively</w:t>
            </w:r>
            <w:r>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 xml:space="preserve">Interrogative </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Is he a fraud?</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Speaker asks something of the reader.</w:t>
            </w:r>
          </w:p>
        </w:tc>
        <w:tc>
          <w:tcPr>
            <w:tcW w:w="3600" w:type="dxa"/>
            <w:shd w:val="clear" w:color="auto" w:fill="auto"/>
          </w:tcPr>
          <w:p w:rsidR="00352A0A" w:rsidRPr="00C22FFE" w:rsidRDefault="00E2497E" w:rsidP="00431A2A">
            <w:pPr>
              <w:rPr>
                <w:rFonts w:asciiTheme="majorHAnsi" w:hAnsiTheme="majorHAnsi" w:cs="Arial"/>
                <w:sz w:val="18"/>
                <w:szCs w:val="18"/>
              </w:rPr>
            </w:pPr>
            <w:r>
              <w:rPr>
                <w:rFonts w:asciiTheme="majorHAnsi" w:hAnsiTheme="majorHAnsi" w:cs="Arial"/>
                <w:sz w:val="18"/>
                <w:szCs w:val="18"/>
              </w:rPr>
              <w:t>W</w:t>
            </w:r>
            <w:r w:rsidR="00352A0A" w:rsidRPr="00C22FFE">
              <w:rPr>
                <w:rFonts w:asciiTheme="majorHAnsi" w:hAnsiTheme="majorHAnsi" w:cs="Arial"/>
                <w:sz w:val="18"/>
                <w:szCs w:val="18"/>
              </w:rPr>
              <w:t>riter engages reader</w:t>
            </w:r>
            <w:r>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 xml:space="preserve">Exclamatory </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He is a fraud!</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Speaker emphatically states assertion.</w:t>
            </w:r>
          </w:p>
        </w:tc>
        <w:tc>
          <w:tcPr>
            <w:tcW w:w="3600" w:type="dxa"/>
            <w:shd w:val="clear" w:color="auto" w:fill="auto"/>
          </w:tcPr>
          <w:p w:rsidR="00352A0A" w:rsidRPr="00C22FFE" w:rsidRDefault="00E2497E" w:rsidP="00431A2A">
            <w:pPr>
              <w:rPr>
                <w:rFonts w:asciiTheme="majorHAnsi" w:hAnsiTheme="majorHAnsi" w:cs="Arial"/>
                <w:sz w:val="18"/>
                <w:szCs w:val="18"/>
              </w:rPr>
            </w:pPr>
            <w:r w:rsidRPr="00C22FFE">
              <w:rPr>
                <w:rFonts w:asciiTheme="majorHAnsi" w:hAnsiTheme="majorHAnsi" w:cs="Arial"/>
                <w:sz w:val="18"/>
                <w:szCs w:val="18"/>
              </w:rPr>
              <w:t>Boldness might be more compelling to the reader</w:t>
            </w:r>
            <w:r>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Subordination</w:t>
            </w:r>
          </w:p>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w:t>
            </w:r>
            <w:proofErr w:type="spellStart"/>
            <w:r w:rsidRPr="00C22FFE">
              <w:rPr>
                <w:rFonts w:asciiTheme="majorHAnsi" w:hAnsiTheme="majorHAnsi" w:cs="Arial"/>
                <w:sz w:val="18"/>
                <w:szCs w:val="18"/>
              </w:rPr>
              <w:t>Hypotaxis</w:t>
            </w:r>
            <w:proofErr w:type="spellEnd"/>
            <w:r w:rsidRPr="00C22FFE">
              <w:rPr>
                <w:rFonts w:asciiTheme="majorHAnsi" w:hAnsiTheme="majorHAnsi" w:cs="Arial"/>
                <w:sz w:val="18"/>
                <w:szCs w:val="18"/>
              </w:rPr>
              <w:t>)</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I knew very well what Americans saw when they looked at me and this allowed me to play endless and sinister variations on the role which they had assigned me;  since I knew that it was, for them, of the utmost importance that they never be confronted with what, in their own personalities, made this role so necessary and gratifying to them, I knew what I was doing;  so that I moved into every crucial situation with the deadly and rather desperate advantages of bitterly accumulated perception, of pride and contempt.</w:t>
            </w:r>
          </w:p>
          <w:p w:rsidR="00352A0A" w:rsidRPr="00C22FFE" w:rsidRDefault="00352A0A" w:rsidP="00E2497E">
            <w:pPr>
              <w:jc w:val="right"/>
              <w:rPr>
                <w:rFonts w:asciiTheme="majorHAnsi" w:hAnsiTheme="majorHAnsi" w:cs="Arial"/>
                <w:sz w:val="18"/>
                <w:szCs w:val="18"/>
              </w:rPr>
            </w:pPr>
            <w:r w:rsidRPr="00C22FFE">
              <w:rPr>
                <w:rFonts w:asciiTheme="majorHAnsi" w:hAnsiTheme="majorHAnsi" w:cs="Arial"/>
                <w:sz w:val="18"/>
                <w:szCs w:val="18"/>
              </w:rPr>
              <w:t>--Baldwin</w:t>
            </w:r>
          </w:p>
        </w:tc>
        <w:tc>
          <w:tcPr>
            <w:tcW w:w="2340" w:type="dxa"/>
            <w:shd w:val="clear" w:color="auto" w:fill="auto"/>
          </w:tcPr>
          <w:p w:rsidR="00352A0A" w:rsidRPr="00C22FFE" w:rsidRDefault="00E2497E" w:rsidP="00431A2A">
            <w:pPr>
              <w:rPr>
                <w:rFonts w:asciiTheme="majorHAnsi" w:hAnsiTheme="majorHAnsi" w:cs="Arial"/>
                <w:sz w:val="18"/>
                <w:szCs w:val="18"/>
              </w:rPr>
            </w:pPr>
            <w:r w:rsidRPr="00C22FFE">
              <w:rPr>
                <w:rFonts w:asciiTheme="majorHAnsi" w:hAnsiTheme="majorHAnsi" w:cs="Arial"/>
                <w:sz w:val="18"/>
                <w:szCs w:val="18"/>
              </w:rPr>
              <w:t>Subordinate conjunctions function as adverbs—words that tell the reader when, where, why, how and to what extent.</w:t>
            </w:r>
          </w:p>
        </w:tc>
        <w:tc>
          <w:tcPr>
            <w:tcW w:w="3600" w:type="dxa"/>
            <w:shd w:val="clear" w:color="auto" w:fill="auto"/>
          </w:tcPr>
          <w:p w:rsidR="00352A0A" w:rsidRPr="00C932FA" w:rsidRDefault="00E2497E" w:rsidP="00C932FA">
            <w:pPr>
              <w:pStyle w:val="ListParagraph"/>
              <w:numPr>
                <w:ilvl w:val="0"/>
                <w:numId w:val="43"/>
              </w:numPr>
              <w:spacing w:after="120"/>
              <w:ind w:left="162" w:hanging="180"/>
              <w:rPr>
                <w:rFonts w:asciiTheme="majorHAnsi" w:hAnsiTheme="majorHAnsi" w:cs="Arial"/>
                <w:sz w:val="18"/>
                <w:szCs w:val="18"/>
              </w:rPr>
            </w:pPr>
            <w:r w:rsidRPr="00C932FA">
              <w:rPr>
                <w:rFonts w:asciiTheme="majorHAnsi" w:hAnsiTheme="majorHAnsi" w:cs="Arial"/>
                <w:sz w:val="18"/>
                <w:szCs w:val="18"/>
              </w:rPr>
              <w:t xml:space="preserve">The </w:t>
            </w:r>
            <w:r w:rsidR="00760F6A" w:rsidRPr="00C932FA">
              <w:rPr>
                <w:rFonts w:asciiTheme="majorHAnsi" w:hAnsiTheme="majorHAnsi" w:cs="Arial"/>
                <w:sz w:val="18"/>
                <w:szCs w:val="18"/>
              </w:rPr>
              <w:t>writer</w:t>
            </w:r>
            <w:r w:rsidR="00352A0A" w:rsidRPr="00C932FA">
              <w:rPr>
                <w:rFonts w:asciiTheme="majorHAnsi" w:hAnsiTheme="majorHAnsi" w:cs="Arial"/>
                <w:sz w:val="18"/>
                <w:szCs w:val="18"/>
              </w:rPr>
              <w:t xml:space="preserve"> attempts to show logical relationships, attempts to explain</w:t>
            </w:r>
            <w:r w:rsidRPr="00C932FA">
              <w:rPr>
                <w:rFonts w:asciiTheme="majorHAnsi" w:hAnsiTheme="majorHAnsi" w:cs="Arial"/>
                <w:sz w:val="18"/>
                <w:szCs w:val="18"/>
              </w:rPr>
              <w:t>.</w:t>
            </w:r>
          </w:p>
          <w:p w:rsidR="00352A0A" w:rsidRPr="00C932FA" w:rsidRDefault="00E2497E" w:rsidP="00C932FA">
            <w:pPr>
              <w:pStyle w:val="ListParagraph"/>
              <w:numPr>
                <w:ilvl w:val="0"/>
                <w:numId w:val="43"/>
              </w:numPr>
              <w:ind w:left="162" w:hanging="180"/>
              <w:rPr>
                <w:rFonts w:asciiTheme="majorHAnsi" w:hAnsiTheme="majorHAnsi" w:cs="Arial"/>
                <w:sz w:val="18"/>
                <w:szCs w:val="18"/>
              </w:rPr>
            </w:pPr>
            <w:r w:rsidRPr="00C932FA">
              <w:rPr>
                <w:rFonts w:asciiTheme="majorHAnsi" w:hAnsiTheme="majorHAnsi" w:cs="Arial"/>
                <w:sz w:val="18"/>
                <w:szCs w:val="18"/>
              </w:rPr>
              <w:t xml:space="preserve">The </w:t>
            </w:r>
            <w:r w:rsidR="00760F6A" w:rsidRPr="00C932FA">
              <w:rPr>
                <w:rFonts w:asciiTheme="majorHAnsi" w:hAnsiTheme="majorHAnsi" w:cs="Arial"/>
                <w:sz w:val="18"/>
                <w:szCs w:val="18"/>
              </w:rPr>
              <w:t>writer</w:t>
            </w:r>
            <w:r w:rsidR="00352A0A" w:rsidRPr="00C932FA">
              <w:rPr>
                <w:rFonts w:asciiTheme="majorHAnsi" w:hAnsiTheme="majorHAnsi" w:cs="Arial"/>
                <w:sz w:val="18"/>
                <w:szCs w:val="18"/>
              </w:rPr>
              <w:t xml:space="preserve"> sounds reasonable</w:t>
            </w:r>
            <w:r w:rsidRPr="00C932FA">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Inverted SVC order</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Deep and dark was the sea.</w:t>
            </w:r>
          </w:p>
        </w:tc>
        <w:tc>
          <w:tcPr>
            <w:tcW w:w="2340" w:type="dxa"/>
            <w:shd w:val="clear" w:color="auto" w:fill="auto"/>
          </w:tcPr>
          <w:p w:rsidR="00352A0A" w:rsidRPr="00C22FFE" w:rsidRDefault="0077108C" w:rsidP="00E2497E">
            <w:pPr>
              <w:rPr>
                <w:rFonts w:asciiTheme="majorHAnsi" w:hAnsiTheme="majorHAnsi" w:cs="Arial"/>
                <w:sz w:val="18"/>
                <w:szCs w:val="18"/>
              </w:rPr>
            </w:pPr>
            <w:r w:rsidRPr="00C22FFE">
              <w:rPr>
                <w:rFonts w:asciiTheme="majorHAnsi" w:hAnsiTheme="majorHAnsi" w:cs="Arial"/>
                <w:sz w:val="18"/>
                <w:szCs w:val="18"/>
              </w:rPr>
              <w:t>The structure inverts to C-V-S.</w:t>
            </w:r>
          </w:p>
        </w:tc>
        <w:tc>
          <w:tcPr>
            <w:tcW w:w="3600" w:type="dxa"/>
            <w:shd w:val="clear" w:color="auto" w:fill="auto"/>
          </w:tcPr>
          <w:p w:rsidR="00352A0A" w:rsidRPr="00E2497E" w:rsidRDefault="00E2497E" w:rsidP="00E2497E">
            <w:pPr>
              <w:pStyle w:val="ListParagraph"/>
              <w:numPr>
                <w:ilvl w:val="0"/>
                <w:numId w:val="34"/>
              </w:numPr>
              <w:ind w:left="162" w:hanging="180"/>
              <w:rPr>
                <w:rFonts w:asciiTheme="majorHAnsi" w:hAnsiTheme="majorHAnsi" w:cs="Arial"/>
                <w:sz w:val="18"/>
                <w:szCs w:val="18"/>
              </w:rPr>
            </w:pPr>
            <w:r w:rsidRPr="00E2497E">
              <w:rPr>
                <w:rFonts w:asciiTheme="majorHAnsi" w:hAnsiTheme="majorHAnsi" w:cs="Arial"/>
                <w:sz w:val="18"/>
                <w:szCs w:val="18"/>
              </w:rPr>
              <w:t>C</w:t>
            </w:r>
            <w:r w:rsidR="00352A0A" w:rsidRPr="00E2497E">
              <w:rPr>
                <w:rFonts w:asciiTheme="majorHAnsi" w:hAnsiTheme="majorHAnsi" w:cs="Arial"/>
                <w:sz w:val="18"/>
                <w:szCs w:val="18"/>
              </w:rPr>
              <w:t xml:space="preserve">hange in mood or tone or genre—more somber, more formal, </w:t>
            </w:r>
            <w:proofErr w:type="gramStart"/>
            <w:r w:rsidR="00352A0A" w:rsidRPr="00E2497E">
              <w:rPr>
                <w:rFonts w:asciiTheme="majorHAnsi" w:hAnsiTheme="majorHAnsi" w:cs="Arial"/>
                <w:sz w:val="18"/>
                <w:szCs w:val="18"/>
              </w:rPr>
              <w:t>more</w:t>
            </w:r>
            <w:proofErr w:type="gramEnd"/>
            <w:r w:rsidR="00352A0A" w:rsidRPr="00E2497E">
              <w:rPr>
                <w:rFonts w:asciiTheme="majorHAnsi" w:hAnsiTheme="majorHAnsi" w:cs="Arial"/>
                <w:sz w:val="18"/>
                <w:szCs w:val="18"/>
              </w:rPr>
              <w:t xml:space="preserve"> poetic</w:t>
            </w:r>
            <w:r w:rsidRPr="00E2497E">
              <w:rPr>
                <w:rFonts w:asciiTheme="majorHAnsi" w:hAnsiTheme="majorHAnsi" w:cs="Arial"/>
                <w:sz w:val="18"/>
                <w:szCs w:val="18"/>
              </w:rPr>
              <w:t>.</w:t>
            </w:r>
          </w:p>
          <w:p w:rsidR="00352A0A" w:rsidRPr="00E2497E" w:rsidRDefault="00E2497E" w:rsidP="00E2497E">
            <w:pPr>
              <w:pStyle w:val="ListParagraph"/>
              <w:numPr>
                <w:ilvl w:val="0"/>
                <w:numId w:val="34"/>
              </w:numPr>
              <w:ind w:left="162" w:hanging="180"/>
              <w:rPr>
                <w:rFonts w:asciiTheme="majorHAnsi" w:hAnsiTheme="majorHAnsi" w:cs="Arial"/>
                <w:sz w:val="18"/>
                <w:szCs w:val="18"/>
              </w:rPr>
            </w:pPr>
            <w:r w:rsidRPr="00E2497E">
              <w:rPr>
                <w:rFonts w:asciiTheme="majorHAnsi" w:hAnsiTheme="majorHAnsi" w:cs="Arial"/>
                <w:sz w:val="18"/>
                <w:szCs w:val="18"/>
              </w:rPr>
              <w:t>A</w:t>
            </w:r>
            <w:r w:rsidR="00352A0A" w:rsidRPr="00E2497E">
              <w:rPr>
                <w:rFonts w:asciiTheme="majorHAnsi" w:hAnsiTheme="majorHAnsi" w:cs="Arial"/>
                <w:sz w:val="18"/>
                <w:szCs w:val="18"/>
              </w:rPr>
              <w:t>rchaic air?—gives it authority</w:t>
            </w:r>
            <w:r w:rsidRPr="00E2497E">
              <w:rPr>
                <w:rFonts w:asciiTheme="majorHAnsi" w:hAnsiTheme="majorHAnsi" w:cs="Arial"/>
                <w:sz w:val="18"/>
                <w:szCs w:val="18"/>
              </w:rPr>
              <w:t>.</w:t>
            </w:r>
          </w:p>
          <w:p w:rsidR="00352A0A" w:rsidRPr="00E2497E" w:rsidRDefault="00E2497E" w:rsidP="00E2497E">
            <w:pPr>
              <w:pStyle w:val="ListParagraph"/>
              <w:numPr>
                <w:ilvl w:val="0"/>
                <w:numId w:val="34"/>
              </w:numPr>
              <w:ind w:left="162" w:hanging="180"/>
              <w:rPr>
                <w:rFonts w:asciiTheme="majorHAnsi" w:hAnsiTheme="majorHAnsi" w:cs="Arial"/>
                <w:sz w:val="18"/>
                <w:szCs w:val="18"/>
              </w:rPr>
            </w:pPr>
            <w:r w:rsidRPr="00E2497E">
              <w:rPr>
                <w:rFonts w:asciiTheme="majorHAnsi" w:hAnsiTheme="majorHAnsi" w:cs="Arial"/>
                <w:sz w:val="18"/>
                <w:szCs w:val="18"/>
              </w:rPr>
              <w:t>C</w:t>
            </w:r>
            <w:r w:rsidR="00352A0A" w:rsidRPr="00E2497E">
              <w:rPr>
                <w:rFonts w:asciiTheme="majorHAnsi" w:hAnsiTheme="majorHAnsi" w:cs="Arial"/>
                <w:sz w:val="18"/>
                <w:szCs w:val="18"/>
              </w:rPr>
              <w:t>olloquial air?—makes it humorous</w:t>
            </w:r>
            <w:r w:rsidRPr="00E2497E">
              <w:rPr>
                <w:rFonts w:asciiTheme="majorHAnsi" w:hAnsiTheme="majorHAnsi" w:cs="Arial"/>
                <w:sz w:val="18"/>
                <w:szCs w:val="18"/>
              </w:rPr>
              <w:t>.</w:t>
            </w:r>
          </w:p>
          <w:p w:rsidR="00352A0A" w:rsidRPr="00E2497E" w:rsidRDefault="00E2497E" w:rsidP="00E2497E">
            <w:pPr>
              <w:pStyle w:val="ListParagraph"/>
              <w:numPr>
                <w:ilvl w:val="0"/>
                <w:numId w:val="34"/>
              </w:numPr>
              <w:ind w:left="162" w:hanging="180"/>
              <w:rPr>
                <w:rFonts w:asciiTheme="majorHAnsi" w:hAnsiTheme="majorHAnsi" w:cs="Arial"/>
                <w:sz w:val="18"/>
                <w:szCs w:val="18"/>
              </w:rPr>
            </w:pPr>
            <w:r w:rsidRPr="00E2497E">
              <w:rPr>
                <w:rFonts w:asciiTheme="majorHAnsi" w:hAnsiTheme="majorHAnsi" w:cs="Arial"/>
                <w:sz w:val="18"/>
                <w:szCs w:val="18"/>
              </w:rPr>
              <w:t>A</w:t>
            </w:r>
            <w:r w:rsidR="00352A0A" w:rsidRPr="00E2497E">
              <w:rPr>
                <w:rFonts w:asciiTheme="majorHAnsi" w:hAnsiTheme="majorHAnsi" w:cs="Arial"/>
                <w:sz w:val="18"/>
                <w:szCs w:val="18"/>
              </w:rPr>
              <w:t>phoristic quality—rings with authority</w:t>
            </w:r>
            <w:r w:rsidRPr="00E2497E">
              <w:rPr>
                <w:rFonts w:asciiTheme="majorHAnsi" w:hAnsiTheme="majorHAnsi" w:cs="Arial"/>
                <w:sz w:val="18"/>
                <w:szCs w:val="18"/>
              </w:rPr>
              <w:t>.</w:t>
            </w:r>
          </w:p>
          <w:p w:rsidR="00352A0A" w:rsidRPr="00E2497E" w:rsidRDefault="00E2497E" w:rsidP="00E2497E">
            <w:pPr>
              <w:pStyle w:val="ListParagraph"/>
              <w:numPr>
                <w:ilvl w:val="0"/>
                <w:numId w:val="34"/>
              </w:numPr>
              <w:ind w:left="162" w:hanging="180"/>
              <w:rPr>
                <w:rFonts w:asciiTheme="majorHAnsi" w:hAnsiTheme="majorHAnsi" w:cs="Arial"/>
                <w:sz w:val="18"/>
                <w:szCs w:val="18"/>
              </w:rPr>
            </w:pPr>
            <w:r w:rsidRPr="00E2497E">
              <w:rPr>
                <w:rFonts w:asciiTheme="majorHAnsi" w:hAnsiTheme="majorHAnsi" w:cs="Arial"/>
                <w:sz w:val="18"/>
                <w:szCs w:val="18"/>
              </w:rPr>
              <w:t>C</w:t>
            </w:r>
            <w:r w:rsidR="00352A0A" w:rsidRPr="00E2497E">
              <w:rPr>
                <w:rFonts w:asciiTheme="majorHAnsi" w:hAnsiTheme="majorHAnsi" w:cs="Arial"/>
                <w:sz w:val="18"/>
                <w:szCs w:val="18"/>
              </w:rPr>
              <w:t>ould evoke mystery, uncertainty</w:t>
            </w:r>
            <w:r w:rsidRPr="00E2497E">
              <w:rPr>
                <w:rFonts w:asciiTheme="majorHAnsi" w:hAnsiTheme="majorHAnsi" w:cs="Arial"/>
                <w:sz w:val="18"/>
                <w:szCs w:val="18"/>
              </w:rPr>
              <w:t>.</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Split SVC order</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Deep and dark the sea was.</w:t>
            </w:r>
          </w:p>
        </w:tc>
        <w:tc>
          <w:tcPr>
            <w:tcW w:w="2340" w:type="dxa"/>
            <w:shd w:val="clear" w:color="auto" w:fill="auto"/>
          </w:tcPr>
          <w:p w:rsidR="0077108C" w:rsidRPr="00C22FFE" w:rsidRDefault="0077108C" w:rsidP="00431A2A">
            <w:pPr>
              <w:rPr>
                <w:rFonts w:asciiTheme="majorHAnsi" w:hAnsiTheme="majorHAnsi" w:cs="Arial"/>
                <w:sz w:val="18"/>
                <w:szCs w:val="18"/>
              </w:rPr>
            </w:pPr>
            <w:r w:rsidRPr="00C22FFE">
              <w:rPr>
                <w:rFonts w:asciiTheme="majorHAnsi" w:hAnsiTheme="majorHAnsi" w:cs="Arial"/>
                <w:sz w:val="18"/>
                <w:szCs w:val="18"/>
              </w:rPr>
              <w:t xml:space="preserve">The pattern becomes </w:t>
            </w:r>
          </w:p>
          <w:p w:rsidR="00352A0A" w:rsidRPr="00C22FFE" w:rsidRDefault="0077108C" w:rsidP="00431A2A">
            <w:pPr>
              <w:rPr>
                <w:rFonts w:asciiTheme="majorHAnsi" w:hAnsiTheme="majorHAnsi" w:cs="Arial"/>
                <w:sz w:val="18"/>
                <w:szCs w:val="18"/>
              </w:rPr>
            </w:pPr>
            <w:r w:rsidRPr="00C22FFE">
              <w:rPr>
                <w:rFonts w:asciiTheme="majorHAnsi" w:hAnsiTheme="majorHAnsi" w:cs="Arial"/>
                <w:sz w:val="18"/>
                <w:szCs w:val="18"/>
              </w:rPr>
              <w:t>C-S-V.</w:t>
            </w:r>
          </w:p>
        </w:tc>
        <w:tc>
          <w:tcPr>
            <w:tcW w:w="360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(See above)</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Nominal prose</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Still, although species may be discrete, they have no immutable essence. Variation is the raw material of evolutionary change. It represents the fundamental reality of nature, not an accident about a created norm. Variation is primary; essences are illusory. Species must be defined as ranges of irreducible variation.</w:t>
            </w:r>
          </w:p>
          <w:p w:rsidR="00352A0A" w:rsidRPr="00C22FFE" w:rsidRDefault="00352A0A" w:rsidP="00E2497E">
            <w:pPr>
              <w:jc w:val="right"/>
              <w:rPr>
                <w:rFonts w:asciiTheme="majorHAnsi" w:hAnsiTheme="majorHAnsi" w:cs="Arial"/>
                <w:sz w:val="18"/>
                <w:szCs w:val="18"/>
              </w:rPr>
            </w:pPr>
            <w:r w:rsidRPr="00C22FFE">
              <w:rPr>
                <w:rFonts w:asciiTheme="majorHAnsi" w:hAnsiTheme="majorHAnsi" w:cs="Arial"/>
                <w:sz w:val="18"/>
                <w:szCs w:val="18"/>
              </w:rPr>
              <w:t>--Stephen Jay Gould</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Nouns—and the stuff that goes with them—are the chief carriers of meaning in the sentence. Verbs pale into the background.</w:t>
            </w:r>
          </w:p>
        </w:tc>
        <w:tc>
          <w:tcPr>
            <w:tcW w:w="360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Nouns=impact</w:t>
            </w:r>
          </w:p>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Nouns=images</w:t>
            </w:r>
          </w:p>
        </w:tc>
      </w:tr>
      <w:tr w:rsidR="00352A0A" w:rsidRPr="00C22FFE" w:rsidTr="00C96CDE">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Verbal prose</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 xml:space="preserve">The cod attack in mid-depth. The gulls smother the surface and press the capelin back among the submarine hunters. The </w:t>
            </w:r>
            <w:proofErr w:type="spellStart"/>
            <w:r w:rsidRPr="00C22FFE">
              <w:rPr>
                <w:rFonts w:asciiTheme="majorHAnsi" w:hAnsiTheme="majorHAnsi" w:cs="Arial"/>
                <w:sz w:val="18"/>
                <w:szCs w:val="18"/>
              </w:rPr>
              <w:t>murres</w:t>
            </w:r>
            <w:proofErr w:type="spellEnd"/>
            <w:r w:rsidRPr="00C22FFE">
              <w:rPr>
                <w:rFonts w:asciiTheme="majorHAnsi" w:hAnsiTheme="majorHAnsi" w:cs="Arial"/>
                <w:sz w:val="18"/>
                <w:szCs w:val="18"/>
              </w:rPr>
              <w:t xml:space="preserve"> and puffins fly underwater, their beating wings, turning them rapidly back and forth. They meet the cod, flail wings in desperate haste, are caught, crushed, and swallowed. Now seabirds tangle wings. Silver walls of capelin flicker, part, reform.  Some seabirds surface abruptly, broken wings dangling. Others with leg or legs torn </w:t>
            </w:r>
            <w:proofErr w:type="gramStart"/>
            <w:r w:rsidRPr="00C22FFE">
              <w:rPr>
                <w:rFonts w:asciiTheme="majorHAnsi" w:hAnsiTheme="majorHAnsi" w:cs="Arial"/>
                <w:sz w:val="18"/>
                <w:szCs w:val="18"/>
              </w:rPr>
              <w:t>off,</w:t>
            </w:r>
            <w:proofErr w:type="gramEnd"/>
            <w:r w:rsidRPr="00C22FFE">
              <w:rPr>
                <w:rFonts w:asciiTheme="majorHAnsi" w:hAnsiTheme="majorHAnsi" w:cs="Arial"/>
                <w:sz w:val="18"/>
                <w:szCs w:val="18"/>
              </w:rPr>
              <w:t xml:space="preserve"> fly frantically, crash, skitter in shock across the water.</w:t>
            </w:r>
          </w:p>
          <w:p w:rsidR="00352A0A" w:rsidRPr="00C22FFE" w:rsidRDefault="00352A0A" w:rsidP="00E2497E">
            <w:pPr>
              <w:jc w:val="right"/>
              <w:rPr>
                <w:rFonts w:asciiTheme="majorHAnsi" w:hAnsiTheme="majorHAnsi" w:cs="Arial"/>
                <w:sz w:val="18"/>
                <w:szCs w:val="18"/>
              </w:rPr>
            </w:pPr>
            <w:r w:rsidRPr="00C22FFE">
              <w:rPr>
                <w:rFonts w:asciiTheme="majorHAnsi" w:hAnsiTheme="majorHAnsi" w:cs="Arial"/>
                <w:sz w:val="18"/>
                <w:szCs w:val="18"/>
              </w:rPr>
              <w:t>--Frank Russell</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Verbs—and the stuff that goes with them—dominate the sentence. Action and movement subdue other elements of the sentence.</w:t>
            </w:r>
          </w:p>
        </w:tc>
        <w:tc>
          <w:tcPr>
            <w:tcW w:w="360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Verbs=energy</w:t>
            </w:r>
          </w:p>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Verbs=actions, movement</w:t>
            </w:r>
          </w:p>
        </w:tc>
      </w:tr>
      <w:tr w:rsidR="00352A0A" w:rsidRPr="00C22FFE" w:rsidTr="00C96CDE">
        <w:trPr>
          <w:trHeight w:val="1970"/>
        </w:trPr>
        <w:tc>
          <w:tcPr>
            <w:tcW w:w="1771"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lastRenderedPageBreak/>
              <w:t>Periodic structure</w:t>
            </w:r>
          </w:p>
        </w:tc>
        <w:tc>
          <w:tcPr>
            <w:tcW w:w="3197"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Just as the prophets of the eighth century B. C. left their villages and carried their “thus sayeth the Lord” far beyond the boundaries of their hometowns, and just as the Apostle Paul left his village of Tarsus and carried the gospel of Jesus Christ to the far corners of the Greco-Roman world, so am I compelled to carry the gospel of freedom beyond my own home town.</w:t>
            </w:r>
          </w:p>
          <w:p w:rsidR="00352A0A" w:rsidRPr="00C22FFE" w:rsidRDefault="00352A0A" w:rsidP="00C22FFE">
            <w:pPr>
              <w:jc w:val="right"/>
              <w:rPr>
                <w:rFonts w:asciiTheme="majorHAnsi" w:hAnsiTheme="majorHAnsi" w:cs="Arial"/>
                <w:sz w:val="18"/>
                <w:szCs w:val="18"/>
              </w:rPr>
            </w:pPr>
            <w:r w:rsidRPr="00C22FFE">
              <w:rPr>
                <w:rFonts w:asciiTheme="majorHAnsi" w:hAnsiTheme="majorHAnsi" w:cs="Arial"/>
                <w:sz w:val="18"/>
                <w:szCs w:val="18"/>
              </w:rPr>
              <w:t>--King</w:t>
            </w:r>
          </w:p>
        </w:tc>
        <w:tc>
          <w:tcPr>
            <w:tcW w:w="2340" w:type="dxa"/>
            <w:shd w:val="clear" w:color="auto" w:fill="auto"/>
          </w:tcPr>
          <w:p w:rsidR="00352A0A" w:rsidRPr="00C22FFE" w:rsidRDefault="00352A0A" w:rsidP="00431A2A">
            <w:pPr>
              <w:rPr>
                <w:rFonts w:asciiTheme="majorHAnsi" w:hAnsiTheme="majorHAnsi" w:cs="Arial"/>
                <w:sz w:val="18"/>
                <w:szCs w:val="18"/>
              </w:rPr>
            </w:pPr>
            <w:r w:rsidRPr="00C22FFE">
              <w:rPr>
                <w:rFonts w:asciiTheme="majorHAnsi" w:hAnsiTheme="majorHAnsi" w:cs="Arial"/>
                <w:sz w:val="18"/>
                <w:szCs w:val="18"/>
              </w:rPr>
              <w:t>The subordinate material comes first. The principal elements that complete the sentence come near the end—near the period.</w:t>
            </w:r>
          </w:p>
        </w:tc>
        <w:tc>
          <w:tcPr>
            <w:tcW w:w="3600" w:type="dxa"/>
            <w:shd w:val="clear" w:color="auto" w:fill="auto"/>
          </w:tcPr>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Oratorica</w:t>
            </w:r>
            <w:r w:rsidR="00352A0A" w:rsidRPr="00293D91">
              <w:rPr>
                <w:rFonts w:asciiTheme="majorHAnsi" w:hAnsiTheme="majorHAnsi" w:cs="Arial"/>
                <w:sz w:val="18"/>
                <w:szCs w:val="18"/>
              </w:rPr>
              <w:t>l, premeditated</w:t>
            </w:r>
          </w:p>
          <w:p w:rsidR="00352A0A" w:rsidRPr="00293D91" w:rsidRDefault="00352A0A"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w:t>
            </w:r>
            <w:r w:rsidR="00293D91">
              <w:rPr>
                <w:rFonts w:asciiTheme="majorHAnsi" w:hAnsiTheme="majorHAnsi" w:cs="Arial"/>
                <w:sz w:val="18"/>
                <w:szCs w:val="18"/>
              </w:rPr>
              <w:t>E</w:t>
            </w:r>
            <w:r w:rsidRPr="00293D91">
              <w:rPr>
                <w:rFonts w:asciiTheme="majorHAnsi" w:hAnsiTheme="majorHAnsi" w:cs="Arial"/>
                <w:sz w:val="18"/>
                <w:szCs w:val="18"/>
              </w:rPr>
              <w:t>laborate engineering”</w:t>
            </w:r>
          </w:p>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The stuff of speeches and sermons</w:t>
            </w:r>
          </w:p>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Intensity builds to a climax</w:t>
            </w:r>
          </w:p>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Dramatic</w:t>
            </w:r>
          </w:p>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Suspense—the completion of the idea is suspended</w:t>
            </w:r>
          </w:p>
          <w:p w:rsidR="00352A0A" w:rsidRPr="00293D91" w:rsidRDefault="00293D91" w:rsidP="00293D91">
            <w:pPr>
              <w:pStyle w:val="ListParagraph"/>
              <w:numPr>
                <w:ilvl w:val="0"/>
                <w:numId w:val="35"/>
              </w:numPr>
              <w:ind w:left="162" w:hanging="180"/>
              <w:rPr>
                <w:rFonts w:asciiTheme="majorHAnsi" w:hAnsiTheme="majorHAnsi" w:cs="Arial"/>
                <w:sz w:val="18"/>
                <w:szCs w:val="18"/>
              </w:rPr>
            </w:pPr>
            <w:r w:rsidRPr="00293D91">
              <w:rPr>
                <w:rFonts w:asciiTheme="majorHAnsi" w:hAnsiTheme="majorHAnsi" w:cs="Arial"/>
                <w:sz w:val="18"/>
                <w:szCs w:val="18"/>
              </w:rPr>
              <w:t>Often a rapid or struggling pace</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Cumulative structure</w:t>
            </w:r>
          </w:p>
        </w:tc>
        <w:tc>
          <w:tcPr>
            <w:tcW w:w="3197" w:type="dxa"/>
            <w:shd w:val="clear" w:color="auto" w:fill="auto"/>
          </w:tcPr>
          <w:p w:rsidR="00431A2A" w:rsidRPr="00C22FFE" w:rsidRDefault="00431A2A" w:rsidP="00293D91">
            <w:pPr>
              <w:ind w:left="29"/>
              <w:rPr>
                <w:rFonts w:asciiTheme="majorHAnsi" w:hAnsiTheme="majorHAnsi" w:cs="Arial"/>
                <w:sz w:val="18"/>
                <w:szCs w:val="18"/>
              </w:rPr>
            </w:pPr>
            <w:r w:rsidRPr="00C22FFE">
              <w:rPr>
                <w:rFonts w:asciiTheme="majorHAnsi" w:hAnsiTheme="majorHAnsi" w:cs="Arial"/>
                <w:sz w:val="18"/>
                <w:szCs w:val="18"/>
              </w:rPr>
              <w:t>I doubt that you would so quickly commend the police force if you were to observe their ugly and inhumane treatment of Negroes here in the city jail; if you were to watch them push and curse old Negro women and young Negro girls; if you were to observe them, as they did on two occasions, refuse to give us food because we wanted to sing our grace together.</w:t>
            </w:r>
          </w:p>
          <w:p w:rsidR="00431A2A" w:rsidRPr="00C22FFE" w:rsidRDefault="00431A2A" w:rsidP="00293D91">
            <w:pPr>
              <w:ind w:left="29"/>
              <w:jc w:val="right"/>
              <w:rPr>
                <w:rFonts w:asciiTheme="majorHAnsi" w:hAnsiTheme="majorHAnsi" w:cs="Arial"/>
                <w:sz w:val="18"/>
                <w:szCs w:val="18"/>
              </w:rPr>
            </w:pPr>
            <w:r w:rsidRPr="00C22FFE">
              <w:rPr>
                <w:rFonts w:asciiTheme="majorHAnsi" w:hAnsiTheme="majorHAnsi" w:cs="Arial"/>
                <w:sz w:val="18"/>
                <w:szCs w:val="18"/>
              </w:rPr>
              <w:t>--King</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The sentence completes itself right away. The gist of the idea comes right at the beginning. The subordinate material follows, running and unreeling naturally, accumulating toward the end.</w:t>
            </w:r>
          </w:p>
        </w:tc>
        <w:tc>
          <w:tcPr>
            <w:tcW w:w="3600" w:type="dxa"/>
            <w:shd w:val="clear" w:color="auto" w:fill="auto"/>
          </w:tcPr>
          <w:p w:rsidR="00431A2A" w:rsidRPr="00293D91" w:rsidRDefault="00293D91" w:rsidP="00293D91">
            <w:pPr>
              <w:pStyle w:val="ListParagraph"/>
              <w:numPr>
                <w:ilvl w:val="0"/>
                <w:numId w:val="36"/>
              </w:numPr>
              <w:ind w:left="162" w:hanging="180"/>
              <w:rPr>
                <w:rFonts w:asciiTheme="majorHAnsi" w:hAnsiTheme="majorHAnsi" w:cs="Arial"/>
                <w:sz w:val="18"/>
                <w:szCs w:val="18"/>
              </w:rPr>
            </w:pPr>
            <w:r w:rsidRPr="00293D91">
              <w:rPr>
                <w:rFonts w:asciiTheme="majorHAnsi" w:hAnsiTheme="majorHAnsi" w:cs="Arial"/>
                <w:sz w:val="18"/>
                <w:szCs w:val="18"/>
              </w:rPr>
              <w:t>Conversational</w:t>
            </w:r>
            <w:r w:rsidR="00037ACB">
              <w:rPr>
                <w:rFonts w:asciiTheme="majorHAnsi" w:hAnsiTheme="majorHAnsi" w:cs="Arial"/>
                <w:sz w:val="18"/>
                <w:szCs w:val="18"/>
              </w:rPr>
              <w:t>;</w:t>
            </w:r>
            <w:r w:rsidRPr="00293D91">
              <w:rPr>
                <w:rFonts w:asciiTheme="majorHAnsi" w:hAnsiTheme="majorHAnsi" w:cs="Arial"/>
                <w:sz w:val="18"/>
                <w:szCs w:val="18"/>
              </w:rPr>
              <w:t xml:space="preserve"> writer is in the process of thinking</w:t>
            </w:r>
          </w:p>
          <w:p w:rsidR="00431A2A" w:rsidRPr="00293D91" w:rsidRDefault="00293D91" w:rsidP="00293D91">
            <w:pPr>
              <w:pStyle w:val="ListParagraph"/>
              <w:numPr>
                <w:ilvl w:val="0"/>
                <w:numId w:val="36"/>
              </w:numPr>
              <w:ind w:left="162" w:hanging="180"/>
              <w:rPr>
                <w:rFonts w:asciiTheme="majorHAnsi" w:hAnsiTheme="majorHAnsi" w:cs="Arial"/>
                <w:sz w:val="18"/>
                <w:szCs w:val="18"/>
              </w:rPr>
            </w:pPr>
            <w:r w:rsidRPr="00293D91">
              <w:rPr>
                <w:rFonts w:asciiTheme="majorHAnsi" w:hAnsiTheme="majorHAnsi" w:cs="Arial"/>
                <w:sz w:val="18"/>
                <w:szCs w:val="18"/>
              </w:rPr>
              <w:t>“I</w:t>
            </w:r>
            <w:r w:rsidR="00431A2A" w:rsidRPr="00293D91">
              <w:rPr>
                <w:rFonts w:asciiTheme="majorHAnsi" w:hAnsiTheme="majorHAnsi" w:cs="Arial"/>
                <w:sz w:val="18"/>
                <w:szCs w:val="18"/>
              </w:rPr>
              <w:t>llusion of spontaneity,” off the cuff</w:t>
            </w:r>
          </w:p>
          <w:p w:rsidR="00431A2A" w:rsidRPr="00293D91" w:rsidRDefault="00293D91" w:rsidP="00293D91">
            <w:pPr>
              <w:pStyle w:val="ListParagraph"/>
              <w:numPr>
                <w:ilvl w:val="0"/>
                <w:numId w:val="36"/>
              </w:numPr>
              <w:ind w:left="162" w:hanging="180"/>
              <w:rPr>
                <w:rFonts w:asciiTheme="majorHAnsi" w:hAnsiTheme="majorHAnsi" w:cs="Arial"/>
                <w:sz w:val="18"/>
                <w:szCs w:val="18"/>
              </w:rPr>
            </w:pPr>
            <w:r w:rsidRPr="00293D91">
              <w:rPr>
                <w:rFonts w:asciiTheme="majorHAnsi" w:hAnsiTheme="majorHAnsi" w:cs="Arial"/>
                <w:sz w:val="18"/>
                <w:szCs w:val="18"/>
              </w:rPr>
              <w:t>Seems to fade in intensity</w:t>
            </w:r>
          </w:p>
          <w:p w:rsidR="00431A2A" w:rsidRPr="00293D91" w:rsidRDefault="00293D91" w:rsidP="00293D91">
            <w:pPr>
              <w:pStyle w:val="ListParagraph"/>
              <w:numPr>
                <w:ilvl w:val="0"/>
                <w:numId w:val="36"/>
              </w:numPr>
              <w:ind w:left="162" w:hanging="180"/>
              <w:rPr>
                <w:rFonts w:asciiTheme="majorHAnsi" w:hAnsiTheme="majorHAnsi" w:cs="Arial"/>
                <w:sz w:val="18"/>
                <w:szCs w:val="18"/>
              </w:rPr>
            </w:pPr>
            <w:r w:rsidRPr="00293D91">
              <w:rPr>
                <w:rFonts w:asciiTheme="majorHAnsi" w:hAnsiTheme="majorHAnsi" w:cs="Arial"/>
                <w:sz w:val="18"/>
                <w:szCs w:val="18"/>
              </w:rPr>
              <w:t>Often a slow, strolling pace</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proofErr w:type="spellStart"/>
            <w:r w:rsidRPr="00C22FFE">
              <w:rPr>
                <w:rFonts w:asciiTheme="majorHAnsi" w:hAnsiTheme="majorHAnsi" w:cs="Arial"/>
                <w:sz w:val="18"/>
                <w:szCs w:val="18"/>
              </w:rPr>
              <w:t>Asyndenton</w:t>
            </w:r>
            <w:proofErr w:type="spellEnd"/>
          </w:p>
        </w:tc>
        <w:tc>
          <w:tcPr>
            <w:tcW w:w="3197" w:type="dxa"/>
            <w:shd w:val="clear" w:color="auto" w:fill="auto"/>
          </w:tcPr>
          <w:p w:rsidR="00431A2A" w:rsidRPr="00C22FFE" w:rsidRDefault="00431A2A" w:rsidP="00293D91">
            <w:pPr>
              <w:ind w:left="29"/>
              <w:rPr>
                <w:rFonts w:asciiTheme="majorHAnsi" w:hAnsiTheme="majorHAnsi" w:cs="Arial"/>
                <w:sz w:val="18"/>
                <w:szCs w:val="18"/>
              </w:rPr>
            </w:pPr>
            <w:r w:rsidRPr="00C22FFE">
              <w:rPr>
                <w:rFonts w:asciiTheme="majorHAnsi" w:hAnsiTheme="majorHAnsi" w:cs="Arial"/>
                <w:sz w:val="18"/>
                <w:szCs w:val="18"/>
              </w:rPr>
              <w:t>“I arise at seven. The milkman has neglected me. He pays little attention to the colored districts. My white neighbor glares elaborately.”</w:t>
            </w:r>
          </w:p>
          <w:p w:rsidR="00431A2A" w:rsidRPr="00C22FFE" w:rsidRDefault="00431A2A" w:rsidP="00293D91">
            <w:pPr>
              <w:ind w:left="29"/>
              <w:jc w:val="right"/>
              <w:rPr>
                <w:rFonts w:asciiTheme="majorHAnsi" w:hAnsiTheme="majorHAnsi" w:cs="Arial"/>
                <w:sz w:val="18"/>
                <w:szCs w:val="18"/>
              </w:rPr>
            </w:pPr>
            <w:r w:rsidRPr="00C22FFE">
              <w:rPr>
                <w:rFonts w:asciiTheme="majorHAnsi" w:hAnsiTheme="majorHAnsi" w:cs="Arial"/>
                <w:sz w:val="18"/>
                <w:szCs w:val="18"/>
              </w:rPr>
              <w:t>--Du Bois</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Conjunctions are eliminated.</w:t>
            </w:r>
          </w:p>
        </w:tc>
        <w:tc>
          <w:tcPr>
            <w:tcW w:w="3600" w:type="dxa"/>
            <w:shd w:val="clear" w:color="auto" w:fill="auto"/>
          </w:tcPr>
          <w:p w:rsidR="00431A2A" w:rsidRPr="00E56843" w:rsidRDefault="00E56843" w:rsidP="00E56843">
            <w:pPr>
              <w:pStyle w:val="ListParagraph"/>
              <w:numPr>
                <w:ilvl w:val="0"/>
                <w:numId w:val="36"/>
              </w:numPr>
              <w:ind w:left="162" w:hanging="180"/>
              <w:rPr>
                <w:rFonts w:asciiTheme="majorHAnsi" w:hAnsiTheme="majorHAnsi" w:cs="Arial"/>
                <w:sz w:val="18"/>
                <w:szCs w:val="18"/>
              </w:rPr>
            </w:pPr>
            <w:r w:rsidRPr="00E56843">
              <w:rPr>
                <w:rFonts w:asciiTheme="majorHAnsi" w:hAnsiTheme="majorHAnsi" w:cs="Arial"/>
                <w:sz w:val="18"/>
                <w:szCs w:val="18"/>
              </w:rPr>
              <w:t>“Artful incoherence”</w:t>
            </w:r>
          </w:p>
          <w:p w:rsidR="00431A2A" w:rsidRPr="00E56843" w:rsidRDefault="00E56843" w:rsidP="00E56843">
            <w:pPr>
              <w:pStyle w:val="ListParagraph"/>
              <w:numPr>
                <w:ilvl w:val="0"/>
                <w:numId w:val="36"/>
              </w:numPr>
              <w:ind w:left="162" w:hanging="180"/>
              <w:rPr>
                <w:rFonts w:asciiTheme="majorHAnsi" w:hAnsiTheme="majorHAnsi" w:cs="Arial"/>
                <w:sz w:val="18"/>
                <w:szCs w:val="18"/>
              </w:rPr>
            </w:pPr>
            <w:r w:rsidRPr="00E56843">
              <w:rPr>
                <w:rFonts w:asciiTheme="majorHAnsi" w:hAnsiTheme="majorHAnsi" w:cs="Arial"/>
                <w:sz w:val="18"/>
                <w:szCs w:val="18"/>
              </w:rPr>
              <w:t>No logical relationship among ideas</w:t>
            </w:r>
          </w:p>
          <w:p w:rsidR="00431A2A" w:rsidRPr="00E56843" w:rsidRDefault="00E56843" w:rsidP="00E56843">
            <w:pPr>
              <w:pStyle w:val="ListParagraph"/>
              <w:numPr>
                <w:ilvl w:val="0"/>
                <w:numId w:val="36"/>
              </w:numPr>
              <w:ind w:left="162" w:hanging="180"/>
              <w:rPr>
                <w:rFonts w:asciiTheme="majorHAnsi" w:hAnsiTheme="majorHAnsi" w:cs="Arial"/>
                <w:sz w:val="18"/>
                <w:szCs w:val="18"/>
              </w:rPr>
            </w:pPr>
            <w:r w:rsidRPr="00E56843">
              <w:rPr>
                <w:rFonts w:asciiTheme="majorHAnsi" w:hAnsiTheme="majorHAnsi" w:cs="Arial"/>
                <w:sz w:val="18"/>
                <w:szCs w:val="18"/>
              </w:rPr>
              <w:t>Independent ideas, each imp</w:t>
            </w:r>
            <w:r w:rsidR="00431A2A" w:rsidRPr="00E56843">
              <w:rPr>
                <w:rFonts w:asciiTheme="majorHAnsi" w:hAnsiTheme="majorHAnsi" w:cs="Arial"/>
                <w:sz w:val="18"/>
                <w:szCs w:val="18"/>
              </w:rPr>
              <w:t>actful</w:t>
            </w:r>
          </w:p>
          <w:p w:rsidR="00431A2A" w:rsidRPr="00C22FFE" w:rsidRDefault="00431A2A" w:rsidP="00E56843">
            <w:pPr>
              <w:ind w:left="162" w:hanging="180"/>
              <w:rPr>
                <w:rFonts w:asciiTheme="majorHAnsi" w:hAnsiTheme="majorHAnsi" w:cs="Arial"/>
                <w:sz w:val="18"/>
                <w:szCs w:val="18"/>
              </w:rPr>
            </w:pP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proofErr w:type="spellStart"/>
            <w:r w:rsidRPr="00C22FFE">
              <w:rPr>
                <w:rFonts w:asciiTheme="majorHAnsi" w:hAnsiTheme="majorHAnsi" w:cs="Arial"/>
                <w:sz w:val="18"/>
                <w:szCs w:val="18"/>
              </w:rPr>
              <w:t>Polysyndeton</w:t>
            </w:r>
            <w:proofErr w:type="spellEnd"/>
          </w:p>
        </w:tc>
        <w:tc>
          <w:tcPr>
            <w:tcW w:w="3197" w:type="dxa"/>
            <w:shd w:val="clear" w:color="auto" w:fill="auto"/>
          </w:tcPr>
          <w:p w:rsidR="00431A2A" w:rsidRPr="00C22FFE" w:rsidRDefault="00431A2A" w:rsidP="00293D91">
            <w:pPr>
              <w:ind w:left="29"/>
              <w:rPr>
                <w:rFonts w:asciiTheme="majorHAnsi" w:hAnsiTheme="majorHAnsi" w:cs="Arial"/>
                <w:sz w:val="18"/>
                <w:szCs w:val="18"/>
              </w:rPr>
            </w:pPr>
            <w:r w:rsidRPr="00C22FFE">
              <w:rPr>
                <w:rFonts w:asciiTheme="majorHAnsi" w:hAnsiTheme="majorHAnsi" w:cs="Arial"/>
                <w:sz w:val="18"/>
                <w:szCs w:val="18"/>
              </w:rPr>
              <w:t>“You are apt to have the company of a sheriff and a couple of meek or sullen black prisoners on part of your way, and dirty colored section hands will pour in toward night and drive you to the smallest corner.”</w:t>
            </w:r>
          </w:p>
          <w:p w:rsidR="00431A2A" w:rsidRPr="00C22FFE" w:rsidRDefault="00431A2A" w:rsidP="00293D91">
            <w:pPr>
              <w:ind w:left="29"/>
              <w:jc w:val="right"/>
              <w:rPr>
                <w:rFonts w:asciiTheme="majorHAnsi" w:hAnsiTheme="majorHAnsi" w:cs="Arial"/>
                <w:sz w:val="18"/>
                <w:szCs w:val="18"/>
              </w:rPr>
            </w:pPr>
            <w:r w:rsidRPr="00C22FFE">
              <w:rPr>
                <w:rFonts w:asciiTheme="majorHAnsi" w:hAnsiTheme="majorHAnsi" w:cs="Arial"/>
                <w:sz w:val="18"/>
                <w:szCs w:val="18"/>
              </w:rPr>
              <w:t>--Du Bois</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Lots of conjunctions</w:t>
            </w:r>
          </w:p>
        </w:tc>
        <w:tc>
          <w:tcPr>
            <w:tcW w:w="3600" w:type="dxa"/>
            <w:shd w:val="clear" w:color="auto" w:fill="auto"/>
          </w:tcPr>
          <w:p w:rsidR="00431A2A" w:rsidRPr="00E56843" w:rsidRDefault="00E56843" w:rsidP="00E56843">
            <w:pPr>
              <w:pStyle w:val="ListParagraph"/>
              <w:numPr>
                <w:ilvl w:val="0"/>
                <w:numId w:val="37"/>
              </w:numPr>
              <w:ind w:left="162" w:hanging="180"/>
              <w:rPr>
                <w:rFonts w:asciiTheme="majorHAnsi" w:hAnsiTheme="majorHAnsi" w:cs="Arial"/>
                <w:sz w:val="18"/>
                <w:szCs w:val="18"/>
              </w:rPr>
            </w:pPr>
            <w:r w:rsidRPr="00E56843">
              <w:rPr>
                <w:rFonts w:asciiTheme="majorHAnsi" w:hAnsiTheme="majorHAnsi" w:cs="Arial"/>
                <w:sz w:val="18"/>
                <w:szCs w:val="18"/>
              </w:rPr>
              <w:t>“Artful coherence”</w:t>
            </w:r>
          </w:p>
          <w:p w:rsidR="00431A2A" w:rsidRPr="00E56843" w:rsidRDefault="00E56843" w:rsidP="00E56843">
            <w:pPr>
              <w:pStyle w:val="ListParagraph"/>
              <w:numPr>
                <w:ilvl w:val="0"/>
                <w:numId w:val="37"/>
              </w:numPr>
              <w:ind w:left="162" w:hanging="180"/>
              <w:rPr>
                <w:rFonts w:asciiTheme="majorHAnsi" w:hAnsiTheme="majorHAnsi" w:cs="Arial"/>
                <w:sz w:val="18"/>
                <w:szCs w:val="18"/>
              </w:rPr>
            </w:pPr>
            <w:r w:rsidRPr="00E56843">
              <w:rPr>
                <w:rFonts w:asciiTheme="majorHAnsi" w:hAnsiTheme="majorHAnsi" w:cs="Arial"/>
                <w:sz w:val="18"/>
                <w:szCs w:val="18"/>
              </w:rPr>
              <w:t>Sentence elements are equalized and leveled</w:t>
            </w:r>
          </w:p>
          <w:p w:rsidR="00431A2A" w:rsidRPr="00E56843" w:rsidRDefault="00E56843" w:rsidP="00E56843">
            <w:pPr>
              <w:pStyle w:val="ListParagraph"/>
              <w:numPr>
                <w:ilvl w:val="0"/>
                <w:numId w:val="37"/>
              </w:numPr>
              <w:ind w:left="162" w:hanging="180"/>
              <w:rPr>
                <w:rFonts w:asciiTheme="majorHAnsi" w:hAnsiTheme="majorHAnsi" w:cs="Arial"/>
                <w:sz w:val="18"/>
                <w:szCs w:val="18"/>
              </w:rPr>
            </w:pPr>
            <w:r w:rsidRPr="00E56843">
              <w:rPr>
                <w:rFonts w:asciiTheme="majorHAnsi" w:hAnsiTheme="majorHAnsi" w:cs="Arial"/>
                <w:sz w:val="18"/>
                <w:szCs w:val="18"/>
              </w:rPr>
              <w:t>Unity among the ideas</w:t>
            </w:r>
          </w:p>
          <w:p w:rsidR="00431A2A" w:rsidRPr="00E56843" w:rsidRDefault="00E56843" w:rsidP="00E56843">
            <w:pPr>
              <w:pStyle w:val="ListParagraph"/>
              <w:numPr>
                <w:ilvl w:val="0"/>
                <w:numId w:val="37"/>
              </w:numPr>
              <w:ind w:left="162" w:hanging="180"/>
              <w:rPr>
                <w:rFonts w:asciiTheme="majorHAnsi" w:hAnsiTheme="majorHAnsi" w:cs="Arial"/>
                <w:sz w:val="18"/>
                <w:szCs w:val="18"/>
              </w:rPr>
            </w:pPr>
            <w:r w:rsidRPr="00E56843">
              <w:rPr>
                <w:rFonts w:asciiTheme="majorHAnsi" w:hAnsiTheme="majorHAnsi" w:cs="Arial"/>
                <w:sz w:val="18"/>
                <w:szCs w:val="18"/>
              </w:rPr>
              <w:t>Logical relationships among ideas</w:t>
            </w:r>
          </w:p>
          <w:p w:rsidR="00431A2A" w:rsidRPr="00E56843" w:rsidRDefault="00E56843" w:rsidP="00E56843">
            <w:pPr>
              <w:pStyle w:val="ListParagraph"/>
              <w:numPr>
                <w:ilvl w:val="0"/>
                <w:numId w:val="37"/>
              </w:numPr>
              <w:ind w:left="162" w:hanging="180"/>
              <w:rPr>
                <w:rFonts w:asciiTheme="majorHAnsi" w:hAnsiTheme="majorHAnsi" w:cs="Arial"/>
                <w:sz w:val="18"/>
                <w:szCs w:val="18"/>
              </w:rPr>
            </w:pPr>
            <w:r w:rsidRPr="00E56843">
              <w:rPr>
                <w:rFonts w:asciiTheme="majorHAnsi" w:hAnsiTheme="majorHAnsi" w:cs="Arial"/>
                <w:sz w:val="18"/>
                <w:szCs w:val="18"/>
              </w:rPr>
              <w:t>One big idea, not independent ones</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Parallelism—Anaphora </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(Parataxis)</w:t>
            </w:r>
          </w:p>
        </w:tc>
        <w:tc>
          <w:tcPr>
            <w:tcW w:w="3197" w:type="dxa"/>
            <w:shd w:val="clear" w:color="auto" w:fill="auto"/>
          </w:tcPr>
          <w:p w:rsidR="00431A2A" w:rsidRPr="00C22FFE" w:rsidRDefault="00431A2A" w:rsidP="00293D91">
            <w:pPr>
              <w:ind w:left="29"/>
              <w:rPr>
                <w:rFonts w:asciiTheme="majorHAnsi" w:hAnsiTheme="majorHAnsi" w:cs="Arial"/>
                <w:sz w:val="18"/>
                <w:szCs w:val="18"/>
              </w:rPr>
            </w:pPr>
            <w:r w:rsidRPr="00C22FFE">
              <w:rPr>
                <w:rFonts w:asciiTheme="majorHAnsi" w:hAnsiTheme="majorHAnsi" w:cs="Arial"/>
                <w:sz w:val="18"/>
                <w:szCs w:val="18"/>
              </w:rPr>
              <w:t xml:space="preserve">To spend too much time in studies is sloth; to use them too much for ornament is affectation; to make judgment wholly by their rules is the </w:t>
            </w:r>
            <w:proofErr w:type="spellStart"/>
            <w:r w:rsidRPr="00C22FFE">
              <w:rPr>
                <w:rFonts w:asciiTheme="majorHAnsi" w:hAnsiTheme="majorHAnsi" w:cs="Arial"/>
                <w:sz w:val="18"/>
                <w:szCs w:val="18"/>
              </w:rPr>
              <w:t>humour</w:t>
            </w:r>
            <w:proofErr w:type="spellEnd"/>
            <w:r w:rsidRPr="00C22FFE">
              <w:rPr>
                <w:rFonts w:asciiTheme="majorHAnsi" w:hAnsiTheme="majorHAnsi" w:cs="Arial"/>
                <w:sz w:val="18"/>
                <w:szCs w:val="18"/>
              </w:rPr>
              <w:t xml:space="preserve"> of a scholar.</w:t>
            </w:r>
          </w:p>
          <w:p w:rsidR="00431A2A" w:rsidRPr="00C22FFE" w:rsidRDefault="00431A2A" w:rsidP="00293D91">
            <w:pPr>
              <w:ind w:left="29"/>
              <w:jc w:val="right"/>
              <w:rPr>
                <w:rFonts w:asciiTheme="majorHAnsi" w:hAnsiTheme="majorHAnsi" w:cs="Arial"/>
                <w:sz w:val="18"/>
                <w:szCs w:val="18"/>
              </w:rPr>
            </w:pPr>
            <w:r w:rsidRPr="00C22FFE">
              <w:rPr>
                <w:rFonts w:asciiTheme="majorHAnsi" w:hAnsiTheme="majorHAnsi" w:cs="Arial"/>
                <w:sz w:val="18"/>
                <w:szCs w:val="18"/>
              </w:rPr>
              <w:t>--Bacon</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 </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Speak as you think, be what you are, pay your debts of all kinds.</w:t>
            </w:r>
            <w:r w:rsidRPr="00C22FFE">
              <w:rPr>
                <w:rFonts w:asciiTheme="majorHAnsi" w:hAnsiTheme="majorHAnsi" w:cs="Arial"/>
                <w:sz w:val="18"/>
                <w:szCs w:val="18"/>
              </w:rPr>
              <w:tab/>
            </w:r>
          </w:p>
          <w:p w:rsidR="00431A2A" w:rsidRPr="00C22FFE" w:rsidRDefault="00431A2A" w:rsidP="00E2497E">
            <w:pPr>
              <w:jc w:val="right"/>
              <w:rPr>
                <w:rFonts w:asciiTheme="majorHAnsi" w:hAnsiTheme="majorHAnsi" w:cs="Arial"/>
                <w:sz w:val="18"/>
                <w:szCs w:val="18"/>
              </w:rPr>
            </w:pPr>
            <w:r w:rsidRPr="00C22FFE">
              <w:rPr>
                <w:rFonts w:asciiTheme="majorHAnsi" w:hAnsiTheme="majorHAnsi" w:cs="Arial"/>
                <w:sz w:val="18"/>
                <w:szCs w:val="18"/>
              </w:rPr>
              <w:t>--Emerson</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Repetition of the </w:t>
            </w:r>
            <w:r w:rsidRPr="00C22FFE">
              <w:rPr>
                <w:rFonts w:asciiTheme="majorHAnsi" w:hAnsiTheme="majorHAnsi" w:cs="Arial"/>
                <w:b/>
                <w:sz w:val="18"/>
                <w:szCs w:val="18"/>
              </w:rPr>
              <w:t>initial</w:t>
            </w:r>
            <w:r w:rsidRPr="00C22FFE">
              <w:rPr>
                <w:rFonts w:asciiTheme="majorHAnsi" w:hAnsiTheme="majorHAnsi" w:cs="Arial"/>
                <w:sz w:val="18"/>
                <w:szCs w:val="18"/>
              </w:rPr>
              <w:t xml:space="preserve"> syntactical element.</w:t>
            </w:r>
          </w:p>
        </w:tc>
        <w:tc>
          <w:tcPr>
            <w:tcW w:w="3600" w:type="dxa"/>
            <w:shd w:val="clear" w:color="auto" w:fill="auto"/>
          </w:tcPr>
          <w:p w:rsidR="00431A2A" w:rsidRPr="00E56843" w:rsidRDefault="00E56843" w:rsidP="00E56843">
            <w:pPr>
              <w:pStyle w:val="ListParagraph"/>
              <w:numPr>
                <w:ilvl w:val="0"/>
                <w:numId w:val="38"/>
              </w:numPr>
              <w:ind w:left="162" w:hanging="180"/>
              <w:rPr>
                <w:rFonts w:asciiTheme="majorHAnsi" w:hAnsiTheme="majorHAnsi" w:cs="Arial"/>
                <w:sz w:val="18"/>
                <w:szCs w:val="18"/>
              </w:rPr>
            </w:pPr>
            <w:r w:rsidRPr="00E56843">
              <w:rPr>
                <w:rFonts w:asciiTheme="majorHAnsi" w:hAnsiTheme="majorHAnsi" w:cs="Arial"/>
                <w:sz w:val="18"/>
                <w:szCs w:val="18"/>
              </w:rPr>
              <w:t>Emphatic quality</w:t>
            </w:r>
          </w:p>
          <w:p w:rsidR="00431A2A" w:rsidRPr="00E56843" w:rsidRDefault="00E56843" w:rsidP="00E56843">
            <w:pPr>
              <w:pStyle w:val="ListParagraph"/>
              <w:numPr>
                <w:ilvl w:val="0"/>
                <w:numId w:val="38"/>
              </w:numPr>
              <w:ind w:left="162" w:hanging="180"/>
              <w:rPr>
                <w:rFonts w:asciiTheme="majorHAnsi" w:hAnsiTheme="majorHAnsi" w:cs="Arial"/>
                <w:sz w:val="18"/>
                <w:szCs w:val="18"/>
              </w:rPr>
            </w:pPr>
            <w:r w:rsidRPr="00E56843">
              <w:rPr>
                <w:rFonts w:asciiTheme="majorHAnsi" w:hAnsiTheme="majorHAnsi" w:cs="Arial"/>
                <w:sz w:val="18"/>
                <w:szCs w:val="18"/>
              </w:rPr>
              <w:t>Or</w:t>
            </w:r>
            <w:r w:rsidR="00431A2A" w:rsidRPr="00E56843">
              <w:rPr>
                <w:rFonts w:asciiTheme="majorHAnsi" w:hAnsiTheme="majorHAnsi" w:cs="Arial"/>
                <w:sz w:val="18"/>
                <w:szCs w:val="18"/>
              </w:rPr>
              <w:t>atorical quality</w:t>
            </w:r>
          </w:p>
          <w:p w:rsidR="00431A2A" w:rsidRPr="00E56843" w:rsidRDefault="00E56843" w:rsidP="00E56843">
            <w:pPr>
              <w:pStyle w:val="ListParagraph"/>
              <w:numPr>
                <w:ilvl w:val="0"/>
                <w:numId w:val="38"/>
              </w:numPr>
              <w:ind w:left="162" w:hanging="180"/>
              <w:rPr>
                <w:rFonts w:asciiTheme="majorHAnsi" w:hAnsiTheme="majorHAnsi" w:cs="Arial"/>
                <w:sz w:val="18"/>
                <w:szCs w:val="18"/>
              </w:rPr>
            </w:pPr>
            <w:r w:rsidRPr="00E56843">
              <w:rPr>
                <w:rFonts w:asciiTheme="majorHAnsi" w:hAnsiTheme="majorHAnsi" w:cs="Arial"/>
                <w:sz w:val="18"/>
                <w:szCs w:val="18"/>
              </w:rPr>
              <w:t>Aphoristic quality</w:t>
            </w:r>
          </w:p>
          <w:p w:rsidR="00431A2A" w:rsidRPr="00E56843" w:rsidRDefault="00E56843" w:rsidP="00E56843">
            <w:pPr>
              <w:pStyle w:val="ListParagraph"/>
              <w:numPr>
                <w:ilvl w:val="0"/>
                <w:numId w:val="38"/>
              </w:numPr>
              <w:ind w:left="162" w:hanging="180"/>
              <w:rPr>
                <w:rFonts w:asciiTheme="majorHAnsi" w:hAnsiTheme="majorHAnsi" w:cs="Arial"/>
                <w:sz w:val="18"/>
                <w:szCs w:val="18"/>
              </w:rPr>
            </w:pPr>
            <w:r w:rsidRPr="00E56843">
              <w:rPr>
                <w:rFonts w:asciiTheme="majorHAnsi" w:hAnsiTheme="majorHAnsi" w:cs="Arial"/>
                <w:sz w:val="18"/>
                <w:szCs w:val="18"/>
              </w:rPr>
              <w:t>Aesthetic, poetic quality</w:t>
            </w:r>
          </w:p>
          <w:p w:rsidR="00431A2A" w:rsidRPr="00C22FFE" w:rsidRDefault="00431A2A" w:rsidP="00293D91">
            <w:pPr>
              <w:rPr>
                <w:rFonts w:asciiTheme="majorHAnsi" w:hAnsiTheme="majorHAnsi" w:cs="Arial"/>
                <w:sz w:val="18"/>
                <w:szCs w:val="18"/>
              </w:rPr>
            </w:pP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Parallelism—Balance </w:t>
            </w:r>
          </w:p>
        </w:tc>
        <w:tc>
          <w:tcPr>
            <w:tcW w:w="3197" w:type="dxa"/>
            <w:shd w:val="clear" w:color="auto" w:fill="auto"/>
          </w:tcPr>
          <w:p w:rsidR="00431A2A" w:rsidRPr="00C22FFE" w:rsidRDefault="00431A2A" w:rsidP="00293D91">
            <w:pPr>
              <w:ind w:firstLine="29"/>
              <w:rPr>
                <w:rFonts w:asciiTheme="majorHAnsi" w:hAnsiTheme="majorHAnsi" w:cs="Arial"/>
                <w:sz w:val="18"/>
                <w:szCs w:val="18"/>
              </w:rPr>
            </w:pPr>
            <w:r w:rsidRPr="00C22FFE">
              <w:rPr>
                <w:rFonts w:asciiTheme="majorHAnsi" w:hAnsiTheme="majorHAnsi" w:cs="Arial"/>
                <w:sz w:val="18"/>
                <w:szCs w:val="18"/>
              </w:rPr>
              <w:t>Their characteristics are respectable; their motives, I am willing to believe, were laudable.</w:t>
            </w:r>
          </w:p>
          <w:p w:rsidR="00431A2A" w:rsidRPr="00C22FFE" w:rsidRDefault="00431A2A" w:rsidP="00293D91">
            <w:pPr>
              <w:ind w:firstLine="29"/>
              <w:jc w:val="right"/>
              <w:rPr>
                <w:rFonts w:asciiTheme="majorHAnsi" w:hAnsiTheme="majorHAnsi" w:cs="Arial"/>
                <w:sz w:val="18"/>
                <w:szCs w:val="18"/>
              </w:rPr>
            </w:pPr>
            <w:r w:rsidRPr="00C22FFE">
              <w:rPr>
                <w:rFonts w:asciiTheme="majorHAnsi" w:hAnsiTheme="majorHAnsi" w:cs="Arial"/>
                <w:sz w:val="18"/>
                <w:szCs w:val="18"/>
              </w:rPr>
              <w:t>—</w:t>
            </w:r>
            <w:proofErr w:type="spellStart"/>
            <w:r w:rsidRPr="00C22FFE">
              <w:rPr>
                <w:rFonts w:asciiTheme="majorHAnsi" w:hAnsiTheme="majorHAnsi" w:cs="Arial"/>
                <w:sz w:val="18"/>
                <w:szCs w:val="18"/>
              </w:rPr>
              <w:t>Macauley</w:t>
            </w:r>
            <w:proofErr w:type="spellEnd"/>
          </w:p>
          <w:p w:rsidR="00431A2A" w:rsidRPr="00C22FFE" w:rsidRDefault="00431A2A" w:rsidP="00293D91">
            <w:pPr>
              <w:ind w:firstLine="29"/>
              <w:rPr>
                <w:rFonts w:asciiTheme="majorHAnsi" w:hAnsiTheme="majorHAnsi" w:cs="Arial"/>
                <w:sz w:val="18"/>
                <w:szCs w:val="18"/>
              </w:rPr>
            </w:pPr>
          </w:p>
          <w:p w:rsidR="00431A2A" w:rsidRPr="00C22FFE" w:rsidRDefault="00431A2A" w:rsidP="00293D91">
            <w:pPr>
              <w:ind w:firstLine="29"/>
              <w:rPr>
                <w:rFonts w:asciiTheme="majorHAnsi" w:hAnsiTheme="majorHAnsi" w:cs="Arial"/>
                <w:sz w:val="18"/>
                <w:szCs w:val="18"/>
              </w:rPr>
            </w:pPr>
            <w:r w:rsidRPr="00C22FFE">
              <w:rPr>
                <w:rFonts w:asciiTheme="majorHAnsi" w:hAnsiTheme="majorHAnsi" w:cs="Arial"/>
                <w:sz w:val="18"/>
                <w:szCs w:val="18"/>
              </w:rPr>
              <w:t>The gaiety and frolic of a bottle companion improves with him into a solid friendship: and the ardor of a youthful appetite becomes an elegant passion.</w:t>
            </w:r>
          </w:p>
          <w:p w:rsidR="00431A2A" w:rsidRPr="00C22FFE" w:rsidRDefault="00431A2A" w:rsidP="00293D91">
            <w:pPr>
              <w:ind w:firstLine="29"/>
              <w:jc w:val="right"/>
              <w:rPr>
                <w:rFonts w:asciiTheme="majorHAnsi" w:hAnsiTheme="majorHAnsi" w:cs="Arial"/>
                <w:sz w:val="18"/>
                <w:szCs w:val="18"/>
              </w:rPr>
            </w:pPr>
            <w:r w:rsidRPr="00C22FFE">
              <w:rPr>
                <w:rFonts w:asciiTheme="majorHAnsi" w:hAnsiTheme="majorHAnsi" w:cs="Arial"/>
                <w:sz w:val="18"/>
                <w:szCs w:val="18"/>
              </w:rPr>
              <w:t>--Hume</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The pairing of sentence elements whose similar form expresses similar ideas.</w:t>
            </w:r>
          </w:p>
          <w:p w:rsidR="00431A2A" w:rsidRPr="00C22FFE" w:rsidRDefault="00431A2A" w:rsidP="00293D91">
            <w:pPr>
              <w:rPr>
                <w:rFonts w:asciiTheme="majorHAnsi" w:hAnsiTheme="majorHAnsi" w:cs="Arial"/>
                <w:sz w:val="18"/>
                <w:szCs w:val="18"/>
              </w:rPr>
            </w:pP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AB = AB</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ABC = ABC</w:t>
            </w:r>
          </w:p>
        </w:tc>
        <w:tc>
          <w:tcPr>
            <w:tcW w:w="360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(See above)</w:t>
            </w:r>
          </w:p>
          <w:p w:rsidR="00431A2A" w:rsidRPr="00C22FFE" w:rsidRDefault="00431A2A" w:rsidP="00293D91">
            <w:pPr>
              <w:rPr>
                <w:rFonts w:asciiTheme="majorHAnsi" w:hAnsiTheme="majorHAnsi" w:cs="Arial"/>
                <w:sz w:val="18"/>
                <w:szCs w:val="18"/>
              </w:rPr>
            </w:pPr>
          </w:p>
          <w:p w:rsidR="00431A2A" w:rsidRPr="00C22FFE" w:rsidRDefault="00E56843" w:rsidP="00293D91">
            <w:pPr>
              <w:rPr>
                <w:rFonts w:asciiTheme="majorHAnsi" w:hAnsiTheme="majorHAnsi" w:cs="Arial"/>
                <w:sz w:val="18"/>
                <w:szCs w:val="18"/>
              </w:rPr>
            </w:pPr>
            <w:r w:rsidRPr="00C22FFE">
              <w:rPr>
                <w:rFonts w:asciiTheme="majorHAnsi" w:hAnsiTheme="majorHAnsi" w:cs="Arial"/>
                <w:sz w:val="18"/>
                <w:szCs w:val="18"/>
              </w:rPr>
              <w:t xml:space="preserve">Creates </w:t>
            </w:r>
            <w:r w:rsidR="00431A2A" w:rsidRPr="00C22FFE">
              <w:rPr>
                <w:rFonts w:asciiTheme="majorHAnsi" w:hAnsiTheme="majorHAnsi" w:cs="Arial"/>
                <w:sz w:val="18"/>
                <w:szCs w:val="18"/>
              </w:rPr>
              <w:t>a palpable feeling of logic</w:t>
            </w:r>
          </w:p>
        </w:tc>
      </w:tr>
      <w:tr w:rsidR="00431A2A" w:rsidRPr="00C22FFE" w:rsidTr="00C96CDE">
        <w:trPr>
          <w:trHeight w:val="1754"/>
        </w:trPr>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Parallelism—Chiasmus </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In the poetical quarter, I found there were </w:t>
            </w:r>
            <w:r w:rsidRPr="00C22FFE">
              <w:rPr>
                <w:rFonts w:asciiTheme="majorHAnsi" w:hAnsiTheme="majorHAnsi" w:cs="Arial"/>
                <w:i/>
                <w:sz w:val="18"/>
                <w:szCs w:val="18"/>
              </w:rPr>
              <w:t xml:space="preserve">poets who had no monuments </w:t>
            </w:r>
            <w:r w:rsidRPr="00C22FFE">
              <w:rPr>
                <w:rFonts w:asciiTheme="majorHAnsi" w:hAnsiTheme="majorHAnsi" w:cs="Arial"/>
                <w:sz w:val="18"/>
                <w:szCs w:val="18"/>
              </w:rPr>
              <w:t xml:space="preserve">and </w:t>
            </w:r>
            <w:r w:rsidRPr="00C22FFE">
              <w:rPr>
                <w:rFonts w:asciiTheme="majorHAnsi" w:hAnsiTheme="majorHAnsi" w:cs="Arial"/>
                <w:i/>
                <w:sz w:val="18"/>
                <w:szCs w:val="18"/>
              </w:rPr>
              <w:t>monuments which had no poets</w:t>
            </w:r>
            <w:r w:rsidRPr="00C22FFE">
              <w:rPr>
                <w:rFonts w:asciiTheme="majorHAnsi" w:hAnsiTheme="majorHAnsi" w:cs="Arial"/>
                <w:sz w:val="18"/>
                <w:szCs w:val="18"/>
              </w:rPr>
              <w:t>.</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--Addison</w:t>
            </w:r>
          </w:p>
          <w:p w:rsidR="00431A2A" w:rsidRPr="00C22FFE" w:rsidRDefault="00431A2A" w:rsidP="00293D91">
            <w:pPr>
              <w:rPr>
                <w:rFonts w:asciiTheme="majorHAnsi" w:hAnsiTheme="majorHAnsi" w:cs="Arial"/>
                <w:sz w:val="18"/>
                <w:szCs w:val="18"/>
              </w:rPr>
            </w:pPr>
          </w:p>
          <w:p w:rsidR="00431A2A" w:rsidRPr="00C22FFE" w:rsidRDefault="00431A2A" w:rsidP="00E56843">
            <w:pPr>
              <w:rPr>
                <w:rFonts w:asciiTheme="majorHAnsi" w:hAnsiTheme="majorHAnsi" w:cs="Arial"/>
                <w:sz w:val="18"/>
                <w:szCs w:val="18"/>
              </w:rPr>
            </w:pPr>
            <w:r w:rsidRPr="00C22FFE">
              <w:rPr>
                <w:rFonts w:asciiTheme="majorHAnsi" w:hAnsiTheme="majorHAnsi" w:cs="Arial"/>
                <w:sz w:val="18"/>
                <w:szCs w:val="18"/>
              </w:rPr>
              <w:t>Ask not what your country can do for you; ask what you can do for your country</w:t>
            </w:r>
            <w:r w:rsidR="00E56843">
              <w:rPr>
                <w:rFonts w:asciiTheme="majorHAnsi" w:hAnsiTheme="majorHAnsi" w:cs="Arial"/>
                <w:sz w:val="18"/>
                <w:szCs w:val="18"/>
              </w:rPr>
              <w:t>.</w:t>
            </w:r>
            <w:r w:rsidR="00E56843">
              <w:rPr>
                <w:rFonts w:asciiTheme="majorHAnsi" w:hAnsiTheme="majorHAnsi" w:cs="Arial"/>
                <w:sz w:val="18"/>
                <w:szCs w:val="18"/>
              </w:rPr>
              <w:tab/>
            </w:r>
            <w:r w:rsidR="00E56843">
              <w:rPr>
                <w:rFonts w:asciiTheme="majorHAnsi" w:hAnsiTheme="majorHAnsi" w:cs="Arial"/>
                <w:sz w:val="18"/>
                <w:szCs w:val="18"/>
              </w:rPr>
              <w:tab/>
            </w:r>
            <w:r w:rsidR="00E56843">
              <w:rPr>
                <w:rFonts w:asciiTheme="majorHAnsi" w:hAnsiTheme="majorHAnsi" w:cs="Arial"/>
                <w:sz w:val="18"/>
                <w:szCs w:val="18"/>
              </w:rPr>
              <w:tab/>
            </w:r>
            <w:r w:rsidRPr="00C22FFE">
              <w:rPr>
                <w:rFonts w:asciiTheme="majorHAnsi" w:hAnsiTheme="majorHAnsi" w:cs="Arial"/>
                <w:sz w:val="18"/>
                <w:szCs w:val="18"/>
              </w:rPr>
              <w:t>--Kennedy</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Crossed or inverted parallelism.</w:t>
            </w:r>
          </w:p>
          <w:p w:rsidR="00431A2A" w:rsidRPr="00C22FFE" w:rsidRDefault="00431A2A" w:rsidP="00293D91">
            <w:pPr>
              <w:rPr>
                <w:rFonts w:asciiTheme="majorHAnsi" w:hAnsiTheme="majorHAnsi" w:cs="Arial"/>
                <w:sz w:val="18"/>
                <w:szCs w:val="18"/>
              </w:rPr>
            </w:pPr>
          </w:p>
          <w:p w:rsidR="007B21CA" w:rsidRPr="00C22FFE" w:rsidRDefault="00431A2A" w:rsidP="007B21CA">
            <w:pPr>
              <w:rPr>
                <w:rFonts w:asciiTheme="majorHAnsi" w:hAnsiTheme="majorHAnsi" w:cs="Arial"/>
                <w:sz w:val="18"/>
                <w:szCs w:val="18"/>
              </w:rPr>
            </w:pPr>
            <w:r w:rsidRPr="00C22FFE">
              <w:rPr>
                <w:rFonts w:asciiTheme="majorHAnsi" w:hAnsiTheme="majorHAnsi" w:cs="Arial"/>
                <w:sz w:val="18"/>
                <w:szCs w:val="18"/>
              </w:rPr>
              <w:t xml:space="preserve"> AB = BA</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 </w:t>
            </w:r>
          </w:p>
        </w:tc>
        <w:tc>
          <w:tcPr>
            <w:tcW w:w="360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(See above)</w:t>
            </w:r>
          </w:p>
          <w:p w:rsidR="00431A2A" w:rsidRPr="00C22FFE" w:rsidRDefault="00431A2A" w:rsidP="00293D91">
            <w:pPr>
              <w:rPr>
                <w:rFonts w:asciiTheme="majorHAnsi" w:hAnsiTheme="majorHAnsi" w:cs="Arial"/>
                <w:sz w:val="18"/>
                <w:szCs w:val="18"/>
              </w:rPr>
            </w:pPr>
          </w:p>
          <w:p w:rsidR="00431A2A" w:rsidRPr="00C22FFE" w:rsidRDefault="00E56843" w:rsidP="00293D91">
            <w:pPr>
              <w:rPr>
                <w:rFonts w:asciiTheme="majorHAnsi" w:hAnsiTheme="majorHAnsi" w:cs="Arial"/>
                <w:sz w:val="18"/>
                <w:szCs w:val="18"/>
              </w:rPr>
            </w:pPr>
            <w:r w:rsidRPr="00C22FFE">
              <w:rPr>
                <w:rFonts w:asciiTheme="majorHAnsi" w:hAnsiTheme="majorHAnsi" w:cs="Arial"/>
                <w:sz w:val="18"/>
                <w:szCs w:val="18"/>
              </w:rPr>
              <w:t xml:space="preserve">Creates </w:t>
            </w:r>
            <w:r w:rsidR="00431A2A" w:rsidRPr="00C22FFE">
              <w:rPr>
                <w:rFonts w:asciiTheme="majorHAnsi" w:hAnsiTheme="majorHAnsi" w:cs="Arial"/>
                <w:sz w:val="18"/>
                <w:szCs w:val="18"/>
              </w:rPr>
              <w:t>a palpable feeling of logic</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lastRenderedPageBreak/>
              <w:t xml:space="preserve">Parallelism—Balance with antithesis </w:t>
            </w:r>
          </w:p>
        </w:tc>
        <w:tc>
          <w:tcPr>
            <w:tcW w:w="3197" w:type="dxa"/>
            <w:shd w:val="clear" w:color="auto" w:fill="auto"/>
          </w:tcPr>
          <w:p w:rsidR="00431A2A" w:rsidRPr="00C22FFE" w:rsidRDefault="00431A2A" w:rsidP="00293D91">
            <w:pPr>
              <w:ind w:left="29"/>
              <w:rPr>
                <w:rFonts w:asciiTheme="majorHAnsi" w:hAnsiTheme="majorHAnsi" w:cs="Arial"/>
                <w:sz w:val="18"/>
                <w:szCs w:val="18"/>
              </w:rPr>
            </w:pPr>
            <w:r w:rsidRPr="00C22FFE">
              <w:rPr>
                <w:rFonts w:asciiTheme="majorHAnsi" w:hAnsiTheme="majorHAnsi" w:cs="Arial"/>
                <w:sz w:val="18"/>
                <w:szCs w:val="18"/>
              </w:rPr>
              <w:t xml:space="preserve">The truth of it </w:t>
            </w:r>
            <w:proofErr w:type="gramStart"/>
            <w:r w:rsidRPr="00C22FFE">
              <w:rPr>
                <w:rFonts w:asciiTheme="majorHAnsi" w:hAnsiTheme="majorHAnsi" w:cs="Arial"/>
                <w:sz w:val="18"/>
                <w:szCs w:val="18"/>
              </w:rPr>
              <w:t>is,</w:t>
            </w:r>
            <w:proofErr w:type="gramEnd"/>
            <w:r w:rsidRPr="00C22FFE">
              <w:rPr>
                <w:rFonts w:asciiTheme="majorHAnsi" w:hAnsiTheme="majorHAnsi" w:cs="Arial"/>
                <w:sz w:val="18"/>
                <w:szCs w:val="18"/>
              </w:rPr>
              <w:t xml:space="preserve"> that a man in much business must either make himself a knave, or else the world will make him a fool.</w:t>
            </w:r>
          </w:p>
          <w:p w:rsidR="00431A2A" w:rsidRPr="00C22FFE" w:rsidRDefault="00431A2A" w:rsidP="00293D91">
            <w:pPr>
              <w:ind w:left="29"/>
              <w:jc w:val="right"/>
              <w:rPr>
                <w:rFonts w:asciiTheme="majorHAnsi" w:hAnsiTheme="majorHAnsi" w:cs="Arial"/>
                <w:sz w:val="18"/>
                <w:szCs w:val="18"/>
              </w:rPr>
            </w:pPr>
            <w:r w:rsidRPr="00C22FFE">
              <w:rPr>
                <w:rFonts w:asciiTheme="majorHAnsi" w:hAnsiTheme="majorHAnsi" w:cs="Arial"/>
                <w:sz w:val="18"/>
                <w:szCs w:val="18"/>
              </w:rPr>
              <w:t>--Cowley</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Similarity of form with difference of meaning.</w:t>
            </w:r>
          </w:p>
          <w:p w:rsidR="00431A2A" w:rsidRPr="00C22FFE" w:rsidRDefault="00431A2A" w:rsidP="00293D91">
            <w:pPr>
              <w:rPr>
                <w:rFonts w:asciiTheme="majorHAnsi" w:hAnsiTheme="majorHAnsi" w:cs="Arial"/>
                <w:sz w:val="18"/>
                <w:szCs w:val="18"/>
              </w:rPr>
            </w:pP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AB = -AB</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ABC = -ABC</w:t>
            </w:r>
          </w:p>
        </w:tc>
        <w:tc>
          <w:tcPr>
            <w:tcW w:w="360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(See above)</w:t>
            </w:r>
          </w:p>
          <w:p w:rsidR="00431A2A" w:rsidRPr="00C22FFE" w:rsidRDefault="00431A2A" w:rsidP="00293D91">
            <w:pPr>
              <w:rPr>
                <w:rFonts w:asciiTheme="majorHAnsi" w:hAnsiTheme="majorHAnsi" w:cs="Arial"/>
                <w:sz w:val="18"/>
                <w:szCs w:val="18"/>
              </w:rPr>
            </w:pPr>
          </w:p>
          <w:p w:rsidR="00431A2A" w:rsidRPr="00C22FFE" w:rsidRDefault="007B21CA" w:rsidP="00293D91">
            <w:pPr>
              <w:rPr>
                <w:rFonts w:asciiTheme="majorHAnsi" w:hAnsiTheme="majorHAnsi" w:cs="Arial"/>
                <w:sz w:val="18"/>
                <w:szCs w:val="18"/>
              </w:rPr>
            </w:pPr>
            <w:r>
              <w:rPr>
                <w:rFonts w:asciiTheme="majorHAnsi" w:hAnsiTheme="majorHAnsi" w:cs="Arial"/>
                <w:sz w:val="18"/>
                <w:szCs w:val="18"/>
              </w:rPr>
              <w:t>C</w:t>
            </w:r>
            <w:r w:rsidR="00431A2A" w:rsidRPr="00C22FFE">
              <w:rPr>
                <w:rFonts w:asciiTheme="majorHAnsi" w:hAnsiTheme="majorHAnsi" w:cs="Arial"/>
                <w:sz w:val="18"/>
                <w:szCs w:val="18"/>
              </w:rPr>
              <w:t>reates a palpable feeling of logic</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Repetition</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 . . </w:t>
            </w:r>
            <w:proofErr w:type="gramStart"/>
            <w:r w:rsidRPr="00C22FFE">
              <w:rPr>
                <w:rFonts w:asciiTheme="majorHAnsi" w:hAnsiTheme="majorHAnsi" w:cs="Arial"/>
                <w:sz w:val="18"/>
                <w:szCs w:val="18"/>
              </w:rPr>
              <w:t>government</w:t>
            </w:r>
            <w:proofErr w:type="gramEnd"/>
            <w:r w:rsidRPr="00C22FFE">
              <w:rPr>
                <w:rFonts w:asciiTheme="majorHAnsi" w:hAnsiTheme="majorHAnsi" w:cs="Arial"/>
                <w:sz w:val="18"/>
                <w:szCs w:val="18"/>
              </w:rPr>
              <w:t xml:space="preserve"> of the people, by the people, for the people, shall not perish from the earth.</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--Lincoln</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Some element of the sentence is repeated for effect.</w:t>
            </w:r>
          </w:p>
        </w:tc>
        <w:tc>
          <w:tcPr>
            <w:tcW w:w="3600" w:type="dxa"/>
            <w:shd w:val="clear" w:color="auto" w:fill="auto"/>
          </w:tcPr>
          <w:p w:rsidR="00431A2A" w:rsidRPr="007B21CA" w:rsidRDefault="007B21CA" w:rsidP="007B21CA">
            <w:pPr>
              <w:pStyle w:val="ListParagraph"/>
              <w:numPr>
                <w:ilvl w:val="0"/>
                <w:numId w:val="39"/>
              </w:numPr>
              <w:ind w:left="162" w:hanging="180"/>
              <w:rPr>
                <w:rFonts w:asciiTheme="majorHAnsi" w:hAnsiTheme="majorHAnsi" w:cs="Arial"/>
                <w:sz w:val="18"/>
                <w:szCs w:val="18"/>
              </w:rPr>
            </w:pPr>
            <w:r w:rsidRPr="007B21CA">
              <w:rPr>
                <w:rFonts w:asciiTheme="majorHAnsi" w:hAnsiTheme="majorHAnsi" w:cs="Arial"/>
                <w:sz w:val="18"/>
                <w:szCs w:val="18"/>
              </w:rPr>
              <w:t>Emphasis of repeated element</w:t>
            </w:r>
          </w:p>
          <w:p w:rsidR="00431A2A" w:rsidRPr="007B21CA" w:rsidRDefault="007B21CA" w:rsidP="007B21CA">
            <w:pPr>
              <w:pStyle w:val="ListParagraph"/>
              <w:numPr>
                <w:ilvl w:val="0"/>
                <w:numId w:val="39"/>
              </w:numPr>
              <w:ind w:left="162" w:hanging="180"/>
              <w:rPr>
                <w:rFonts w:asciiTheme="majorHAnsi" w:hAnsiTheme="majorHAnsi" w:cs="Arial"/>
                <w:sz w:val="18"/>
                <w:szCs w:val="18"/>
              </w:rPr>
            </w:pPr>
            <w:r w:rsidRPr="007B21CA">
              <w:rPr>
                <w:rFonts w:asciiTheme="majorHAnsi" w:hAnsiTheme="majorHAnsi" w:cs="Arial"/>
                <w:sz w:val="18"/>
                <w:szCs w:val="18"/>
              </w:rPr>
              <w:t>Many of the same effects as parallelism</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Rhetorical question</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In your statement you assert that our actions, even though peaceful, must be condemned because they precipitate violence. But is this a logical assertion? Isn’t this like condemning a robbed man because his possession of money precipitated the evil act of robbery? </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--King</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 question with a rhetorical purpose. A question to make a point, not simply to solicit an answer.</w:t>
            </w:r>
          </w:p>
        </w:tc>
        <w:tc>
          <w:tcPr>
            <w:tcW w:w="3600" w:type="dxa"/>
            <w:shd w:val="clear" w:color="auto" w:fill="auto"/>
          </w:tcPr>
          <w:p w:rsidR="00431A2A" w:rsidRPr="00037ACB" w:rsidRDefault="00037ACB" w:rsidP="00037ACB">
            <w:pPr>
              <w:pStyle w:val="ListParagraph"/>
              <w:numPr>
                <w:ilvl w:val="0"/>
                <w:numId w:val="40"/>
              </w:numPr>
              <w:ind w:left="162" w:hanging="180"/>
              <w:rPr>
                <w:rFonts w:asciiTheme="majorHAnsi" w:hAnsiTheme="majorHAnsi" w:cs="Arial"/>
                <w:sz w:val="18"/>
                <w:szCs w:val="18"/>
              </w:rPr>
            </w:pPr>
            <w:r w:rsidRPr="00037ACB">
              <w:rPr>
                <w:rFonts w:asciiTheme="majorHAnsi" w:hAnsiTheme="majorHAnsi" w:cs="Arial"/>
                <w:sz w:val="18"/>
                <w:szCs w:val="18"/>
              </w:rPr>
              <w:t>Engages the reader</w:t>
            </w:r>
          </w:p>
          <w:p w:rsidR="00431A2A" w:rsidRPr="00037ACB" w:rsidRDefault="00037ACB" w:rsidP="00037ACB">
            <w:pPr>
              <w:pStyle w:val="ListParagraph"/>
              <w:numPr>
                <w:ilvl w:val="0"/>
                <w:numId w:val="40"/>
              </w:numPr>
              <w:ind w:left="162" w:hanging="180"/>
              <w:rPr>
                <w:rFonts w:asciiTheme="majorHAnsi" w:hAnsiTheme="majorHAnsi" w:cs="Arial"/>
                <w:sz w:val="18"/>
                <w:szCs w:val="18"/>
              </w:rPr>
            </w:pPr>
            <w:r w:rsidRPr="00037ACB">
              <w:rPr>
                <w:rFonts w:asciiTheme="majorHAnsi" w:hAnsiTheme="majorHAnsi" w:cs="Arial"/>
                <w:sz w:val="18"/>
                <w:szCs w:val="18"/>
              </w:rPr>
              <w:t>Impact is often much greater than a direct statement</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RQ—</w:t>
            </w:r>
            <w:proofErr w:type="spellStart"/>
            <w:r w:rsidRPr="00C22FFE">
              <w:rPr>
                <w:rFonts w:asciiTheme="majorHAnsi" w:hAnsiTheme="majorHAnsi" w:cs="Arial"/>
                <w:sz w:val="18"/>
                <w:szCs w:val="18"/>
              </w:rPr>
              <w:t>Epiplexis</w:t>
            </w:r>
            <w:proofErr w:type="spellEnd"/>
            <w:r w:rsidRPr="00C22FFE">
              <w:rPr>
                <w:rFonts w:asciiTheme="majorHAnsi" w:hAnsiTheme="majorHAnsi" w:cs="Arial"/>
                <w:sz w:val="18"/>
                <w:szCs w:val="18"/>
              </w:rPr>
              <w:t xml:space="preserve"> </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You’re not wearing that, are you?</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An assertion disguised as a question, usually intended as a rebuke or condemnation.</w:t>
            </w:r>
          </w:p>
        </w:tc>
        <w:tc>
          <w:tcPr>
            <w:tcW w:w="3600" w:type="dxa"/>
            <w:shd w:val="clear" w:color="auto" w:fill="auto"/>
          </w:tcPr>
          <w:p w:rsidR="00431A2A" w:rsidRPr="00037ACB" w:rsidRDefault="00037ACB" w:rsidP="00037ACB">
            <w:pPr>
              <w:pStyle w:val="ListParagraph"/>
              <w:numPr>
                <w:ilvl w:val="0"/>
                <w:numId w:val="41"/>
              </w:numPr>
              <w:ind w:left="162" w:hanging="180"/>
              <w:rPr>
                <w:rFonts w:asciiTheme="majorHAnsi" w:hAnsiTheme="majorHAnsi" w:cs="Arial"/>
                <w:sz w:val="18"/>
                <w:szCs w:val="18"/>
              </w:rPr>
            </w:pPr>
            <w:r w:rsidRPr="00037ACB">
              <w:rPr>
                <w:rFonts w:asciiTheme="majorHAnsi" w:hAnsiTheme="majorHAnsi" w:cs="Arial"/>
                <w:sz w:val="18"/>
                <w:szCs w:val="18"/>
              </w:rPr>
              <w:t>Engages the reader</w:t>
            </w:r>
          </w:p>
          <w:p w:rsidR="00431A2A" w:rsidRPr="00037ACB" w:rsidRDefault="00037ACB" w:rsidP="00037ACB">
            <w:pPr>
              <w:pStyle w:val="ListParagraph"/>
              <w:numPr>
                <w:ilvl w:val="0"/>
                <w:numId w:val="41"/>
              </w:numPr>
              <w:ind w:left="162" w:hanging="180"/>
              <w:rPr>
                <w:rFonts w:asciiTheme="majorHAnsi" w:hAnsiTheme="majorHAnsi" w:cs="Arial"/>
                <w:sz w:val="18"/>
                <w:szCs w:val="18"/>
              </w:rPr>
            </w:pPr>
            <w:r w:rsidRPr="00037ACB">
              <w:rPr>
                <w:rFonts w:asciiTheme="majorHAnsi" w:hAnsiTheme="majorHAnsi" w:cs="Arial"/>
                <w:sz w:val="18"/>
                <w:szCs w:val="18"/>
              </w:rPr>
              <w:t>Often forces the rea</w:t>
            </w:r>
            <w:r w:rsidR="00431A2A" w:rsidRPr="00037ACB">
              <w:rPr>
                <w:rFonts w:asciiTheme="majorHAnsi" w:hAnsiTheme="majorHAnsi" w:cs="Arial"/>
                <w:sz w:val="18"/>
                <w:szCs w:val="18"/>
              </w:rPr>
              <w:t xml:space="preserve">der to make the assertion, allowing </w:t>
            </w:r>
            <w:r w:rsidRPr="00037ACB">
              <w:rPr>
                <w:rFonts w:asciiTheme="majorHAnsi" w:hAnsiTheme="majorHAnsi" w:cs="Arial"/>
                <w:sz w:val="18"/>
                <w:szCs w:val="18"/>
              </w:rPr>
              <w:t>writer</w:t>
            </w:r>
            <w:r w:rsidR="00431A2A" w:rsidRPr="00037ACB">
              <w:rPr>
                <w:rFonts w:asciiTheme="majorHAnsi" w:hAnsiTheme="majorHAnsi" w:cs="Arial"/>
                <w:sz w:val="18"/>
                <w:szCs w:val="18"/>
              </w:rPr>
              <w:t xml:space="preserve"> to evade responsibility</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RQ—</w:t>
            </w:r>
            <w:proofErr w:type="spellStart"/>
            <w:r w:rsidRPr="00C22FFE">
              <w:rPr>
                <w:rFonts w:asciiTheme="majorHAnsi" w:hAnsiTheme="majorHAnsi" w:cs="Arial"/>
                <w:sz w:val="18"/>
                <w:szCs w:val="18"/>
              </w:rPr>
              <w:t>Hypophora</w:t>
            </w:r>
            <w:proofErr w:type="spellEnd"/>
            <w:r w:rsidRPr="00C22FFE">
              <w:rPr>
                <w:rFonts w:asciiTheme="majorHAnsi" w:hAnsiTheme="majorHAnsi" w:cs="Arial"/>
                <w:sz w:val="18"/>
                <w:szCs w:val="18"/>
              </w:rPr>
              <w:t xml:space="preserve"> </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Is this any way to treat a lady? No, I say!</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 question asked and answered by the speaker.</w:t>
            </w:r>
          </w:p>
        </w:tc>
        <w:tc>
          <w:tcPr>
            <w:tcW w:w="3600" w:type="dxa"/>
            <w:shd w:val="clear" w:color="auto" w:fill="auto"/>
          </w:tcPr>
          <w:p w:rsidR="00C932FA" w:rsidRDefault="00037ACB" w:rsidP="00C932FA">
            <w:pPr>
              <w:pStyle w:val="ListParagraph"/>
              <w:numPr>
                <w:ilvl w:val="0"/>
                <w:numId w:val="44"/>
              </w:numPr>
              <w:ind w:left="162" w:hanging="180"/>
              <w:rPr>
                <w:rFonts w:asciiTheme="majorHAnsi" w:hAnsiTheme="majorHAnsi" w:cs="Arial"/>
                <w:sz w:val="18"/>
                <w:szCs w:val="18"/>
              </w:rPr>
            </w:pPr>
            <w:r w:rsidRPr="00C932FA">
              <w:rPr>
                <w:rFonts w:asciiTheme="majorHAnsi" w:hAnsiTheme="majorHAnsi" w:cs="Arial"/>
                <w:sz w:val="18"/>
                <w:szCs w:val="18"/>
              </w:rPr>
              <w:t>Seems to engage the reader but doesn’t allow the reade</w:t>
            </w:r>
            <w:r w:rsidR="00C932FA">
              <w:rPr>
                <w:rFonts w:asciiTheme="majorHAnsi" w:hAnsiTheme="majorHAnsi" w:cs="Arial"/>
                <w:sz w:val="18"/>
                <w:szCs w:val="18"/>
              </w:rPr>
              <w:t>r to formulate an answer.</w:t>
            </w:r>
          </w:p>
          <w:p w:rsidR="00431A2A" w:rsidRPr="00C932FA" w:rsidRDefault="00037ACB" w:rsidP="00C932FA">
            <w:pPr>
              <w:pStyle w:val="ListParagraph"/>
              <w:numPr>
                <w:ilvl w:val="0"/>
                <w:numId w:val="44"/>
              </w:numPr>
              <w:ind w:left="162" w:hanging="180"/>
              <w:rPr>
                <w:rFonts w:asciiTheme="majorHAnsi" w:hAnsiTheme="majorHAnsi" w:cs="Arial"/>
                <w:sz w:val="18"/>
                <w:szCs w:val="18"/>
              </w:rPr>
            </w:pPr>
            <w:r w:rsidRPr="00C932FA">
              <w:rPr>
                <w:rFonts w:asciiTheme="majorHAnsi" w:hAnsiTheme="majorHAnsi" w:cs="Arial"/>
                <w:sz w:val="18"/>
                <w:szCs w:val="18"/>
              </w:rPr>
              <w:t>The</w:t>
            </w:r>
            <w:r w:rsidR="00431A2A" w:rsidRPr="00C932FA">
              <w:rPr>
                <w:rFonts w:asciiTheme="majorHAnsi" w:hAnsiTheme="majorHAnsi" w:cs="Arial"/>
                <w:sz w:val="18"/>
                <w:szCs w:val="18"/>
              </w:rPr>
              <w:t xml:space="preserve"> </w:t>
            </w:r>
            <w:r w:rsidRPr="00C932FA">
              <w:rPr>
                <w:rFonts w:asciiTheme="majorHAnsi" w:hAnsiTheme="majorHAnsi" w:cs="Arial"/>
                <w:sz w:val="18"/>
                <w:szCs w:val="18"/>
              </w:rPr>
              <w:t>writer</w:t>
            </w:r>
            <w:r w:rsidR="00431A2A" w:rsidRPr="00C932FA">
              <w:rPr>
                <w:rFonts w:asciiTheme="majorHAnsi" w:hAnsiTheme="majorHAnsi" w:cs="Arial"/>
                <w:sz w:val="18"/>
                <w:szCs w:val="18"/>
              </w:rPr>
              <w:t xml:space="preserve"> speaks for the reader!</w:t>
            </w:r>
          </w:p>
          <w:p w:rsidR="00431A2A" w:rsidRPr="00C22FFE" w:rsidRDefault="00431A2A" w:rsidP="00293D91">
            <w:pPr>
              <w:rPr>
                <w:rFonts w:asciiTheme="majorHAnsi" w:hAnsiTheme="majorHAnsi" w:cs="Arial"/>
                <w:sz w:val="18"/>
                <w:szCs w:val="18"/>
              </w:rPr>
            </w:pP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RQ—Tag  question</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If we knew what it was we were doing, it would not be called research, would it?</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w:t>
            </w:r>
            <w:r w:rsidR="00037ACB">
              <w:rPr>
                <w:rFonts w:asciiTheme="majorHAnsi" w:hAnsiTheme="majorHAnsi" w:cs="Arial"/>
                <w:sz w:val="18"/>
                <w:szCs w:val="18"/>
              </w:rPr>
              <w:t>-</w:t>
            </w:r>
            <w:r w:rsidRPr="00C22FFE">
              <w:rPr>
                <w:rFonts w:asciiTheme="majorHAnsi" w:hAnsiTheme="majorHAnsi" w:cs="Arial"/>
                <w:sz w:val="18"/>
                <w:szCs w:val="18"/>
              </w:rPr>
              <w:t>Einstein</w:t>
            </w:r>
          </w:p>
        </w:tc>
        <w:tc>
          <w:tcPr>
            <w:tcW w:w="2340"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RQ that comes at the end of a statement or declarative sentence.</w:t>
            </w:r>
          </w:p>
        </w:tc>
        <w:tc>
          <w:tcPr>
            <w:tcW w:w="3600" w:type="dxa"/>
            <w:shd w:val="clear" w:color="auto" w:fill="auto"/>
          </w:tcPr>
          <w:p w:rsidR="00431A2A" w:rsidRPr="00037ACB" w:rsidRDefault="00037ACB" w:rsidP="00037ACB">
            <w:pPr>
              <w:pStyle w:val="ListParagraph"/>
              <w:numPr>
                <w:ilvl w:val="0"/>
                <w:numId w:val="42"/>
              </w:numPr>
              <w:ind w:left="162" w:hanging="180"/>
              <w:rPr>
                <w:rFonts w:asciiTheme="majorHAnsi" w:hAnsiTheme="majorHAnsi" w:cs="Arial"/>
                <w:sz w:val="18"/>
                <w:szCs w:val="18"/>
              </w:rPr>
            </w:pPr>
            <w:r w:rsidRPr="00037ACB">
              <w:rPr>
                <w:rFonts w:asciiTheme="majorHAnsi" w:hAnsiTheme="majorHAnsi" w:cs="Arial"/>
                <w:sz w:val="18"/>
                <w:szCs w:val="18"/>
              </w:rPr>
              <w:t xml:space="preserve">Engages </w:t>
            </w:r>
            <w:r w:rsidR="00431A2A" w:rsidRPr="00037ACB">
              <w:rPr>
                <w:rFonts w:asciiTheme="majorHAnsi" w:hAnsiTheme="majorHAnsi" w:cs="Arial"/>
                <w:sz w:val="18"/>
                <w:szCs w:val="18"/>
              </w:rPr>
              <w:t>the reader</w:t>
            </w:r>
          </w:p>
          <w:p w:rsidR="00431A2A" w:rsidRPr="00037ACB" w:rsidRDefault="00037ACB" w:rsidP="00037ACB">
            <w:pPr>
              <w:pStyle w:val="ListParagraph"/>
              <w:numPr>
                <w:ilvl w:val="0"/>
                <w:numId w:val="42"/>
              </w:numPr>
              <w:ind w:left="162" w:hanging="180"/>
              <w:rPr>
                <w:rFonts w:asciiTheme="majorHAnsi" w:hAnsiTheme="majorHAnsi" w:cs="Arial"/>
                <w:sz w:val="18"/>
                <w:szCs w:val="18"/>
              </w:rPr>
            </w:pPr>
            <w:r w:rsidRPr="00037ACB">
              <w:rPr>
                <w:rFonts w:asciiTheme="majorHAnsi" w:hAnsiTheme="majorHAnsi" w:cs="Arial"/>
                <w:sz w:val="18"/>
                <w:szCs w:val="18"/>
              </w:rPr>
              <w:t>Writer</w:t>
            </w:r>
            <w:r w:rsidR="00431A2A" w:rsidRPr="00037ACB">
              <w:rPr>
                <w:rFonts w:asciiTheme="majorHAnsi" w:hAnsiTheme="majorHAnsi" w:cs="Arial"/>
                <w:sz w:val="18"/>
                <w:szCs w:val="18"/>
              </w:rPr>
              <w:t xml:space="preserve"> is verifying that something has been understood or confirming that an action has occurred. </w:t>
            </w: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Aphorism</w:t>
            </w: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I disapprove of what you say, but I will defend to the death your right to say it.</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--Voltaire</w:t>
            </w:r>
          </w:p>
          <w:p w:rsidR="00431A2A" w:rsidRPr="00C22FFE" w:rsidRDefault="00431A2A" w:rsidP="00293D91">
            <w:pPr>
              <w:jc w:val="right"/>
              <w:rPr>
                <w:rFonts w:asciiTheme="majorHAnsi" w:hAnsiTheme="majorHAnsi" w:cs="Arial"/>
                <w:sz w:val="18"/>
                <w:szCs w:val="18"/>
              </w:rPr>
            </w:pP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 xml:space="preserve">The first </w:t>
            </w:r>
            <w:r w:rsidR="00C932FA">
              <w:rPr>
                <w:rFonts w:asciiTheme="majorHAnsi" w:hAnsiTheme="majorHAnsi" w:cs="Arial"/>
                <w:sz w:val="18"/>
                <w:szCs w:val="18"/>
              </w:rPr>
              <w:t xml:space="preserve">rule </w:t>
            </w:r>
            <w:r w:rsidRPr="00C22FFE">
              <w:rPr>
                <w:rFonts w:asciiTheme="majorHAnsi" w:hAnsiTheme="majorHAnsi" w:cs="Arial"/>
                <w:sz w:val="18"/>
                <w:szCs w:val="18"/>
              </w:rPr>
              <w:t>of Fight Club is—you do not talk about Fight Club.</w:t>
            </w:r>
          </w:p>
          <w:p w:rsidR="00431A2A" w:rsidRPr="00C22FFE" w:rsidRDefault="00431A2A" w:rsidP="00293D91">
            <w:pPr>
              <w:jc w:val="right"/>
              <w:rPr>
                <w:rFonts w:asciiTheme="majorHAnsi" w:hAnsiTheme="majorHAnsi" w:cs="Arial"/>
                <w:sz w:val="18"/>
                <w:szCs w:val="18"/>
              </w:rPr>
            </w:pPr>
            <w:r w:rsidRPr="00C22FFE">
              <w:rPr>
                <w:rFonts w:asciiTheme="majorHAnsi" w:hAnsiTheme="majorHAnsi" w:cs="Arial"/>
                <w:sz w:val="18"/>
                <w:szCs w:val="18"/>
              </w:rPr>
              <w:t xml:space="preserve">--Chuck Palahniuk’ Tyler </w:t>
            </w:r>
            <w:proofErr w:type="spellStart"/>
            <w:r w:rsidRPr="00C22FFE">
              <w:rPr>
                <w:rFonts w:asciiTheme="majorHAnsi" w:hAnsiTheme="majorHAnsi" w:cs="Arial"/>
                <w:sz w:val="18"/>
                <w:szCs w:val="18"/>
              </w:rPr>
              <w:t>Durden</w:t>
            </w:r>
            <w:proofErr w:type="spellEnd"/>
          </w:p>
        </w:tc>
        <w:tc>
          <w:tcPr>
            <w:tcW w:w="2340" w:type="dxa"/>
            <w:shd w:val="clear" w:color="auto" w:fill="auto"/>
          </w:tcPr>
          <w:p w:rsidR="00431A2A" w:rsidRPr="00C22FFE" w:rsidRDefault="00431A2A" w:rsidP="00C932FA">
            <w:pPr>
              <w:spacing w:after="60"/>
              <w:rPr>
                <w:rFonts w:asciiTheme="majorHAnsi" w:hAnsiTheme="majorHAnsi" w:cs="Arial"/>
                <w:sz w:val="18"/>
                <w:szCs w:val="18"/>
              </w:rPr>
            </w:pPr>
            <w:r w:rsidRPr="00C22FFE">
              <w:rPr>
                <w:rFonts w:asciiTheme="majorHAnsi" w:hAnsiTheme="majorHAnsi" w:cs="Arial"/>
                <w:sz w:val="18"/>
                <w:szCs w:val="18"/>
              </w:rPr>
              <w:t>Language that has the quality of a maxim or proverb—the phrases we read on refrigerator magnets. Aphorisms are terse and economic statements of truth, opinion, or principle.</w:t>
            </w:r>
          </w:p>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Aphoristic prose presents sentence after sentence with these qualities.</w:t>
            </w:r>
          </w:p>
        </w:tc>
        <w:tc>
          <w:tcPr>
            <w:tcW w:w="3600" w:type="dxa"/>
            <w:shd w:val="clear" w:color="auto" w:fill="auto"/>
          </w:tcPr>
          <w:p w:rsidR="00431A2A" w:rsidRPr="00C932FA" w:rsidRDefault="00C932FA" w:rsidP="00C932FA">
            <w:pPr>
              <w:pStyle w:val="ListParagraph"/>
              <w:numPr>
                <w:ilvl w:val="0"/>
                <w:numId w:val="45"/>
              </w:numPr>
              <w:ind w:left="162" w:hanging="180"/>
              <w:rPr>
                <w:rFonts w:asciiTheme="majorHAnsi" w:hAnsiTheme="majorHAnsi" w:cs="Arial"/>
                <w:sz w:val="18"/>
                <w:szCs w:val="18"/>
              </w:rPr>
            </w:pPr>
            <w:r w:rsidRPr="00C932FA">
              <w:rPr>
                <w:rFonts w:asciiTheme="majorHAnsi" w:hAnsiTheme="majorHAnsi" w:cs="Arial"/>
                <w:sz w:val="18"/>
                <w:szCs w:val="18"/>
              </w:rPr>
              <w:t>The memorable, recitative quality makes the assertion seem logical and self-evidently truthful</w:t>
            </w:r>
          </w:p>
          <w:p w:rsidR="00431A2A" w:rsidRPr="00C932FA" w:rsidRDefault="00C932FA" w:rsidP="00C932FA">
            <w:pPr>
              <w:pStyle w:val="ListParagraph"/>
              <w:numPr>
                <w:ilvl w:val="0"/>
                <w:numId w:val="45"/>
              </w:numPr>
              <w:ind w:left="162" w:hanging="180"/>
              <w:rPr>
                <w:rFonts w:asciiTheme="majorHAnsi" w:hAnsiTheme="majorHAnsi" w:cs="Arial"/>
                <w:sz w:val="18"/>
                <w:szCs w:val="18"/>
              </w:rPr>
            </w:pPr>
            <w:r w:rsidRPr="00C932FA">
              <w:rPr>
                <w:rFonts w:asciiTheme="majorHAnsi" w:hAnsiTheme="majorHAnsi" w:cs="Arial"/>
                <w:sz w:val="18"/>
                <w:szCs w:val="18"/>
              </w:rPr>
              <w:t>Parallelism—or some other distinctive syntactical element—is often an aspect of aphorism</w:t>
            </w:r>
            <w:r>
              <w:rPr>
                <w:rFonts w:asciiTheme="majorHAnsi" w:hAnsiTheme="majorHAnsi" w:cs="Arial"/>
                <w:sz w:val="18"/>
                <w:szCs w:val="18"/>
              </w:rPr>
              <w:t>. (S</w:t>
            </w:r>
            <w:r w:rsidRPr="00C932FA">
              <w:rPr>
                <w:rFonts w:asciiTheme="majorHAnsi" w:hAnsiTheme="majorHAnsi" w:cs="Arial"/>
                <w:sz w:val="18"/>
                <w:szCs w:val="18"/>
              </w:rPr>
              <w:t>ee effects listed above</w:t>
            </w:r>
            <w:r>
              <w:rPr>
                <w:rFonts w:asciiTheme="majorHAnsi" w:hAnsiTheme="majorHAnsi" w:cs="Arial"/>
                <w:sz w:val="18"/>
                <w:szCs w:val="18"/>
              </w:rPr>
              <w:t>.</w:t>
            </w:r>
            <w:r w:rsidRPr="00C932FA">
              <w:rPr>
                <w:rFonts w:asciiTheme="majorHAnsi" w:hAnsiTheme="majorHAnsi" w:cs="Arial"/>
                <w:sz w:val="18"/>
                <w:szCs w:val="18"/>
              </w:rPr>
              <w:t>)</w:t>
            </w:r>
          </w:p>
          <w:p w:rsidR="00431A2A" w:rsidRPr="00C22FFE" w:rsidRDefault="00431A2A" w:rsidP="00293D91">
            <w:pPr>
              <w:rPr>
                <w:rFonts w:asciiTheme="majorHAnsi" w:hAnsiTheme="majorHAnsi" w:cs="Arial"/>
                <w:sz w:val="18"/>
                <w:szCs w:val="18"/>
              </w:rPr>
            </w:pPr>
          </w:p>
        </w:tc>
      </w:tr>
      <w:tr w:rsidR="00431A2A" w:rsidRPr="00C22FFE" w:rsidTr="00C96CDE">
        <w:tc>
          <w:tcPr>
            <w:tcW w:w="1771"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Excessive Coordination</w:t>
            </w:r>
          </w:p>
          <w:p w:rsidR="00431A2A" w:rsidRPr="00C22FFE" w:rsidRDefault="00431A2A" w:rsidP="00293D91">
            <w:pPr>
              <w:rPr>
                <w:rFonts w:asciiTheme="majorHAnsi" w:hAnsiTheme="majorHAnsi" w:cs="Arial"/>
                <w:sz w:val="18"/>
                <w:szCs w:val="18"/>
              </w:rPr>
            </w:pPr>
          </w:p>
          <w:p w:rsidR="00431A2A" w:rsidRPr="00C22FFE" w:rsidRDefault="00431A2A" w:rsidP="00293D91">
            <w:pPr>
              <w:rPr>
                <w:rFonts w:asciiTheme="majorHAnsi" w:hAnsiTheme="majorHAnsi" w:cs="Arial"/>
                <w:sz w:val="18"/>
                <w:szCs w:val="18"/>
              </w:rPr>
            </w:pPr>
          </w:p>
        </w:tc>
        <w:tc>
          <w:tcPr>
            <w:tcW w:w="3197" w:type="dxa"/>
            <w:shd w:val="clear" w:color="auto" w:fill="auto"/>
          </w:tcPr>
          <w:p w:rsidR="00431A2A" w:rsidRPr="00C22FFE" w:rsidRDefault="00431A2A" w:rsidP="00293D91">
            <w:pPr>
              <w:rPr>
                <w:rFonts w:asciiTheme="majorHAnsi" w:hAnsiTheme="majorHAnsi" w:cs="Arial"/>
                <w:sz w:val="18"/>
                <w:szCs w:val="18"/>
              </w:rPr>
            </w:pPr>
            <w:r w:rsidRPr="00C22FFE">
              <w:rPr>
                <w:rFonts w:asciiTheme="majorHAnsi" w:hAnsiTheme="majorHAnsi" w:cs="Arial"/>
                <w:sz w:val="18"/>
                <w:szCs w:val="18"/>
              </w:rPr>
              <w:t>I grow weary of the excuses, my friends, and I admit it openly, for if the city council chooses to remain frozen, and they choose to sit idly by while this situation continues, we have no choice but to act, and though the police join the council in their complacency or do act only to intimidate us, yet we, the concerned citizens, will be heard and reckoned with.</w:t>
            </w:r>
            <w:r w:rsidR="002A05D7">
              <w:rPr>
                <w:rFonts w:asciiTheme="majorHAnsi" w:hAnsiTheme="majorHAnsi" w:cs="Arial"/>
                <w:sz w:val="18"/>
                <w:szCs w:val="18"/>
              </w:rPr>
              <w:t xml:space="preserve">   </w:t>
            </w:r>
          </w:p>
        </w:tc>
        <w:tc>
          <w:tcPr>
            <w:tcW w:w="2340" w:type="dxa"/>
            <w:shd w:val="clear" w:color="auto" w:fill="auto"/>
          </w:tcPr>
          <w:p w:rsidR="00431A2A" w:rsidRPr="00C22FFE" w:rsidRDefault="00C932FA" w:rsidP="00293D91">
            <w:pPr>
              <w:rPr>
                <w:rFonts w:asciiTheme="majorHAnsi" w:hAnsiTheme="majorHAnsi" w:cs="Arial"/>
                <w:sz w:val="18"/>
                <w:szCs w:val="18"/>
              </w:rPr>
            </w:pPr>
            <w:r>
              <w:rPr>
                <w:rFonts w:asciiTheme="majorHAnsi" w:hAnsiTheme="majorHAnsi" w:cs="Arial"/>
                <w:sz w:val="18"/>
                <w:szCs w:val="18"/>
              </w:rPr>
              <w:t>C</w:t>
            </w:r>
            <w:r w:rsidR="00431A2A" w:rsidRPr="00C22FFE">
              <w:rPr>
                <w:rFonts w:asciiTheme="majorHAnsi" w:hAnsiTheme="majorHAnsi" w:cs="Arial"/>
                <w:sz w:val="18"/>
                <w:szCs w:val="18"/>
              </w:rPr>
              <w:t>onsidered grammatically incorrect unless purposeful</w:t>
            </w:r>
          </w:p>
          <w:p w:rsidR="00431A2A" w:rsidRPr="00C22FFE" w:rsidRDefault="00431A2A" w:rsidP="00C932FA">
            <w:pPr>
              <w:rPr>
                <w:rFonts w:asciiTheme="majorHAnsi" w:hAnsiTheme="majorHAnsi" w:cs="Arial"/>
                <w:sz w:val="18"/>
                <w:szCs w:val="18"/>
              </w:rPr>
            </w:pPr>
            <w:r w:rsidRPr="00C22FFE">
              <w:rPr>
                <w:rFonts w:asciiTheme="majorHAnsi" w:hAnsiTheme="majorHAnsi" w:cs="Arial"/>
                <w:sz w:val="18"/>
                <w:szCs w:val="18"/>
              </w:rPr>
              <w:t>coordinating conjunctions connect equal aspects of a sentence</w:t>
            </w:r>
            <w:r w:rsidR="00C932FA">
              <w:rPr>
                <w:rFonts w:asciiTheme="majorHAnsi" w:hAnsiTheme="majorHAnsi" w:cs="Arial"/>
                <w:sz w:val="18"/>
                <w:szCs w:val="18"/>
              </w:rPr>
              <w:t>;</w:t>
            </w:r>
            <w:r w:rsidRPr="00C22FFE">
              <w:rPr>
                <w:rFonts w:asciiTheme="majorHAnsi" w:hAnsiTheme="majorHAnsi" w:cs="Arial"/>
                <w:sz w:val="18"/>
                <w:szCs w:val="18"/>
              </w:rPr>
              <w:t xml:space="preserve"> suggests equality among those elements</w:t>
            </w:r>
          </w:p>
        </w:tc>
        <w:tc>
          <w:tcPr>
            <w:tcW w:w="3600" w:type="dxa"/>
            <w:shd w:val="clear" w:color="auto" w:fill="auto"/>
          </w:tcPr>
          <w:p w:rsidR="00431A2A" w:rsidRPr="00C932FA" w:rsidRDefault="00C932FA" w:rsidP="00C932FA">
            <w:pPr>
              <w:pStyle w:val="ListParagraph"/>
              <w:numPr>
                <w:ilvl w:val="0"/>
                <w:numId w:val="46"/>
              </w:numPr>
              <w:ind w:left="162" w:hanging="180"/>
              <w:rPr>
                <w:rFonts w:asciiTheme="majorHAnsi" w:hAnsiTheme="majorHAnsi" w:cs="Arial"/>
                <w:sz w:val="18"/>
                <w:szCs w:val="18"/>
              </w:rPr>
            </w:pPr>
            <w:r w:rsidRPr="00C932FA">
              <w:rPr>
                <w:rFonts w:asciiTheme="majorHAnsi" w:hAnsiTheme="majorHAnsi" w:cs="Arial"/>
                <w:sz w:val="18"/>
                <w:szCs w:val="18"/>
              </w:rPr>
              <w:t xml:space="preserve">Swift, </w:t>
            </w:r>
            <w:r w:rsidR="00431A2A" w:rsidRPr="00C932FA">
              <w:rPr>
                <w:rFonts w:asciiTheme="majorHAnsi" w:hAnsiTheme="majorHAnsi" w:cs="Arial"/>
                <w:sz w:val="18"/>
                <w:szCs w:val="18"/>
              </w:rPr>
              <w:t>continuous rhythm and pace</w:t>
            </w:r>
          </w:p>
          <w:p w:rsidR="00431A2A" w:rsidRPr="00C932FA" w:rsidRDefault="00C932FA" w:rsidP="00C932FA">
            <w:pPr>
              <w:pStyle w:val="ListParagraph"/>
              <w:numPr>
                <w:ilvl w:val="0"/>
                <w:numId w:val="46"/>
              </w:numPr>
              <w:ind w:left="162" w:hanging="180"/>
              <w:rPr>
                <w:rFonts w:asciiTheme="majorHAnsi" w:hAnsiTheme="majorHAnsi" w:cs="Arial"/>
                <w:sz w:val="18"/>
                <w:szCs w:val="18"/>
              </w:rPr>
            </w:pPr>
            <w:r w:rsidRPr="00C932FA">
              <w:rPr>
                <w:rFonts w:asciiTheme="majorHAnsi" w:hAnsiTheme="majorHAnsi" w:cs="Arial"/>
                <w:sz w:val="18"/>
                <w:szCs w:val="18"/>
              </w:rPr>
              <w:t>All the ideas seem blended together</w:t>
            </w:r>
            <w:r w:rsidR="00E41BB5">
              <w:rPr>
                <w:rFonts w:asciiTheme="majorHAnsi" w:hAnsiTheme="majorHAnsi" w:cs="Arial"/>
                <w:sz w:val="18"/>
                <w:szCs w:val="18"/>
              </w:rPr>
              <w:t>.</w:t>
            </w:r>
          </w:p>
          <w:p w:rsidR="00431A2A" w:rsidRPr="00C932FA" w:rsidRDefault="00C932FA" w:rsidP="00C932FA">
            <w:pPr>
              <w:pStyle w:val="ListParagraph"/>
              <w:numPr>
                <w:ilvl w:val="0"/>
                <w:numId w:val="46"/>
              </w:numPr>
              <w:ind w:left="162" w:hanging="180"/>
              <w:rPr>
                <w:rFonts w:asciiTheme="majorHAnsi" w:hAnsiTheme="majorHAnsi" w:cs="Arial"/>
                <w:sz w:val="18"/>
                <w:szCs w:val="18"/>
              </w:rPr>
            </w:pPr>
            <w:r>
              <w:rPr>
                <w:rFonts w:asciiTheme="majorHAnsi" w:hAnsiTheme="majorHAnsi" w:cs="Arial"/>
                <w:sz w:val="18"/>
                <w:szCs w:val="18"/>
              </w:rPr>
              <w:t>Writer</w:t>
            </w:r>
            <w:r w:rsidRPr="00C932FA">
              <w:rPr>
                <w:rFonts w:asciiTheme="majorHAnsi" w:hAnsiTheme="majorHAnsi" w:cs="Arial"/>
                <w:sz w:val="18"/>
                <w:szCs w:val="18"/>
              </w:rPr>
              <w:t xml:space="preserve"> seems caught in a flow of ideas that he can’t or won’t sort out</w:t>
            </w:r>
            <w:r w:rsidR="00E41BB5">
              <w:rPr>
                <w:rFonts w:asciiTheme="majorHAnsi" w:hAnsiTheme="majorHAnsi" w:cs="Arial"/>
                <w:sz w:val="18"/>
                <w:szCs w:val="18"/>
              </w:rPr>
              <w:t>.</w:t>
            </w:r>
          </w:p>
          <w:p w:rsidR="00431A2A" w:rsidRPr="00C932FA" w:rsidRDefault="00C932FA" w:rsidP="00C932FA">
            <w:pPr>
              <w:pStyle w:val="ListParagraph"/>
              <w:numPr>
                <w:ilvl w:val="0"/>
                <w:numId w:val="46"/>
              </w:numPr>
              <w:ind w:left="162" w:hanging="180"/>
              <w:rPr>
                <w:rFonts w:asciiTheme="majorHAnsi" w:hAnsiTheme="majorHAnsi" w:cs="Arial"/>
                <w:sz w:val="18"/>
                <w:szCs w:val="18"/>
              </w:rPr>
            </w:pPr>
            <w:r w:rsidRPr="00C932FA">
              <w:rPr>
                <w:rFonts w:asciiTheme="majorHAnsi" w:hAnsiTheme="majorHAnsi" w:cs="Arial"/>
                <w:sz w:val="18"/>
                <w:szCs w:val="18"/>
              </w:rPr>
              <w:t>Everything is emphasized, so nothing is emphasized</w:t>
            </w:r>
            <w:r w:rsidR="00E41BB5">
              <w:rPr>
                <w:rFonts w:asciiTheme="majorHAnsi" w:hAnsiTheme="majorHAnsi" w:cs="Arial"/>
                <w:sz w:val="18"/>
                <w:szCs w:val="18"/>
              </w:rPr>
              <w:t>.</w:t>
            </w:r>
          </w:p>
          <w:p w:rsidR="00431A2A" w:rsidRPr="00C932FA" w:rsidRDefault="00C932FA" w:rsidP="00C932FA">
            <w:pPr>
              <w:pStyle w:val="ListParagraph"/>
              <w:numPr>
                <w:ilvl w:val="0"/>
                <w:numId w:val="46"/>
              </w:numPr>
              <w:ind w:left="162" w:hanging="180"/>
              <w:rPr>
                <w:rFonts w:asciiTheme="majorHAnsi" w:hAnsiTheme="majorHAnsi" w:cs="Arial"/>
                <w:sz w:val="18"/>
                <w:szCs w:val="18"/>
              </w:rPr>
            </w:pPr>
            <w:r>
              <w:rPr>
                <w:rFonts w:asciiTheme="majorHAnsi" w:hAnsiTheme="majorHAnsi" w:cs="Arial"/>
                <w:sz w:val="18"/>
                <w:szCs w:val="18"/>
              </w:rPr>
              <w:t>Writer</w:t>
            </w:r>
            <w:r w:rsidRPr="00C932FA">
              <w:rPr>
                <w:rFonts w:asciiTheme="majorHAnsi" w:hAnsiTheme="majorHAnsi" w:cs="Arial"/>
                <w:sz w:val="18"/>
                <w:szCs w:val="18"/>
              </w:rPr>
              <w:t xml:space="preserve"> is ranting</w:t>
            </w:r>
            <w:r>
              <w:rPr>
                <w:rFonts w:asciiTheme="majorHAnsi" w:hAnsiTheme="majorHAnsi" w:cs="Arial"/>
                <w:sz w:val="18"/>
                <w:szCs w:val="18"/>
              </w:rPr>
              <w:t>.</w:t>
            </w:r>
          </w:p>
        </w:tc>
      </w:tr>
    </w:tbl>
    <w:p w:rsidR="00352A0A" w:rsidRDefault="00352A0A"/>
    <w:p w:rsidR="006D6F37" w:rsidRPr="00EE0A98" w:rsidRDefault="006D6F37" w:rsidP="00983D93">
      <w:pPr>
        <w:rPr>
          <w:rFonts w:ascii="Arial" w:hAnsi="Arial" w:cs="Arial"/>
          <w:sz w:val="16"/>
          <w:szCs w:val="16"/>
        </w:rPr>
      </w:pPr>
    </w:p>
    <w:p w:rsidR="0003365D" w:rsidRDefault="0003365D" w:rsidP="009D65A9">
      <w:pPr>
        <w:pBdr>
          <w:top w:val="single" w:sz="4" w:space="1" w:color="auto"/>
          <w:bottom w:val="single" w:sz="4" w:space="1" w:color="auto"/>
        </w:pBdr>
        <w:rPr>
          <w:rFonts w:ascii="Arial" w:hAnsi="Arial" w:cs="Arial"/>
          <w:sz w:val="28"/>
          <w:szCs w:val="28"/>
        </w:rPr>
        <w:sectPr w:rsidR="0003365D" w:rsidSect="0003365D">
          <w:pgSz w:w="12240" w:h="15840"/>
          <w:pgMar w:top="1152" w:right="1008" w:bottom="720" w:left="1008" w:header="720" w:footer="720" w:gutter="0"/>
          <w:cols w:space="720"/>
          <w:titlePg/>
          <w:docGrid w:linePitch="360"/>
        </w:sectPr>
      </w:pPr>
    </w:p>
    <w:p w:rsidR="006F4055" w:rsidRDefault="006F4055" w:rsidP="004E6891">
      <w:pPr>
        <w:jc w:val="right"/>
        <w:rPr>
          <w:rFonts w:ascii="Century Gothic" w:hAnsi="Century Gothic"/>
          <w:sz w:val="16"/>
          <w:szCs w:val="16"/>
        </w:rPr>
      </w:pPr>
    </w:p>
    <w:p w:rsidR="006F4055" w:rsidRPr="009D65A9" w:rsidRDefault="006F4055" w:rsidP="00803BB9">
      <w:pPr>
        <w:pStyle w:val="Heading1"/>
      </w:pPr>
      <w:r>
        <w:t>Structure and Effect: Employing Syntactical Choices</w:t>
      </w:r>
    </w:p>
    <w:p w:rsidR="006F4055" w:rsidRDefault="006F4055" w:rsidP="006F4055">
      <w:pPr>
        <w:rPr>
          <w:rFonts w:ascii="Verdana" w:hAnsi="Verdana"/>
          <w:color w:val="333333"/>
          <w:szCs w:val="20"/>
        </w:rPr>
      </w:pPr>
    </w:p>
    <w:p w:rsidR="006F4055" w:rsidRPr="006F4055" w:rsidRDefault="006F4055" w:rsidP="00803BB9">
      <w:pPr>
        <w:pStyle w:val="H2"/>
      </w:pPr>
      <w:r>
        <w:t>Sentences to Play With:</w:t>
      </w:r>
    </w:p>
    <w:p w:rsidR="006F4055" w:rsidRPr="00083D51" w:rsidRDefault="006F4055" w:rsidP="00083D51">
      <w:pPr>
        <w:spacing w:after="120"/>
        <w:rPr>
          <w:sz w:val="22"/>
          <w:szCs w:val="22"/>
        </w:rPr>
      </w:pPr>
      <w:r w:rsidRPr="00083D51">
        <w:rPr>
          <w:sz w:val="22"/>
          <w:szCs w:val="22"/>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way--in short, the period was so far like the present period, that some of its noisiest authorities insisted on its being received, for good or for evil, in the superlative degree of comparison only.</w:t>
      </w:r>
    </w:p>
    <w:p w:rsidR="006F4055" w:rsidRPr="00083D51" w:rsidRDefault="006F4055" w:rsidP="00C96CDE">
      <w:pPr>
        <w:jc w:val="right"/>
        <w:rPr>
          <w:i/>
          <w:sz w:val="22"/>
          <w:szCs w:val="22"/>
        </w:rPr>
      </w:pPr>
      <w:r w:rsidRPr="00083D51">
        <w:rPr>
          <w:sz w:val="22"/>
          <w:szCs w:val="22"/>
        </w:rPr>
        <w:t xml:space="preserve">Charles Dickens, </w:t>
      </w:r>
      <w:proofErr w:type="gramStart"/>
      <w:r w:rsidRPr="00083D51">
        <w:rPr>
          <w:i/>
          <w:sz w:val="22"/>
          <w:szCs w:val="22"/>
        </w:rPr>
        <w:t>A</w:t>
      </w:r>
      <w:proofErr w:type="gramEnd"/>
      <w:r w:rsidRPr="00083D51">
        <w:rPr>
          <w:i/>
          <w:sz w:val="22"/>
          <w:szCs w:val="22"/>
        </w:rPr>
        <w:t xml:space="preserve"> Tale of Two Cities</w:t>
      </w:r>
    </w:p>
    <w:p w:rsidR="006F4055" w:rsidRPr="00083D51" w:rsidRDefault="006F4055" w:rsidP="00C96CDE">
      <w:pPr>
        <w:rPr>
          <w:i/>
          <w:sz w:val="22"/>
          <w:szCs w:val="22"/>
        </w:rPr>
      </w:pPr>
    </w:p>
    <w:p w:rsidR="006F4055" w:rsidRPr="00083D51" w:rsidRDefault="006F4055" w:rsidP="00083D51">
      <w:pPr>
        <w:spacing w:after="120"/>
        <w:rPr>
          <w:sz w:val="22"/>
          <w:szCs w:val="22"/>
        </w:rPr>
      </w:pPr>
      <w:r w:rsidRPr="00083D51">
        <w:rPr>
          <w:sz w:val="22"/>
          <w:szCs w:val="22"/>
        </w:rPr>
        <w:t>If you really want to hear about it, the first thing you’ll probably want to know is where I was born, and what my lousy childhood was like, and how my parents were occupied and all before they had me, and all that David Copperfield kind of crap, but I don’t feel like going into it, if you want to know the truth.</w:t>
      </w:r>
    </w:p>
    <w:p w:rsidR="006F4055" w:rsidRPr="00083D51" w:rsidRDefault="006F4055" w:rsidP="00C96CDE">
      <w:pPr>
        <w:jc w:val="right"/>
        <w:rPr>
          <w:i/>
          <w:sz w:val="22"/>
          <w:szCs w:val="22"/>
        </w:rPr>
      </w:pPr>
      <w:r w:rsidRPr="00083D51">
        <w:rPr>
          <w:sz w:val="22"/>
          <w:szCs w:val="22"/>
        </w:rPr>
        <w:t xml:space="preserve">J. D. Salinger, </w:t>
      </w:r>
      <w:proofErr w:type="gramStart"/>
      <w:r w:rsidRPr="00083D51">
        <w:rPr>
          <w:i/>
          <w:sz w:val="22"/>
          <w:szCs w:val="22"/>
        </w:rPr>
        <w:t>The</w:t>
      </w:r>
      <w:proofErr w:type="gramEnd"/>
      <w:r w:rsidRPr="00083D51">
        <w:rPr>
          <w:i/>
          <w:sz w:val="22"/>
          <w:szCs w:val="22"/>
        </w:rPr>
        <w:t xml:space="preserve"> Catcher in the Rye</w:t>
      </w:r>
    </w:p>
    <w:p w:rsidR="006F4055" w:rsidRPr="00083D51" w:rsidRDefault="006F4055" w:rsidP="00C96CDE">
      <w:pPr>
        <w:rPr>
          <w:i/>
          <w:sz w:val="22"/>
          <w:szCs w:val="22"/>
        </w:rPr>
      </w:pPr>
    </w:p>
    <w:p w:rsidR="006F4055" w:rsidRPr="00083D51" w:rsidRDefault="006F4055" w:rsidP="00083D51">
      <w:pPr>
        <w:spacing w:after="120"/>
        <w:rPr>
          <w:sz w:val="22"/>
          <w:szCs w:val="22"/>
        </w:rPr>
      </w:pPr>
      <w:r w:rsidRPr="00083D51">
        <w:rPr>
          <w:sz w:val="22"/>
          <w:szCs w:val="22"/>
        </w:rPr>
        <w:t>Happy families are all alike; every unhappy family is unhappy is its own way.</w:t>
      </w:r>
    </w:p>
    <w:p w:rsidR="006F4055" w:rsidRPr="00083D51" w:rsidRDefault="006F4055" w:rsidP="00C96CDE">
      <w:pPr>
        <w:jc w:val="right"/>
        <w:rPr>
          <w:i/>
          <w:sz w:val="22"/>
          <w:szCs w:val="22"/>
        </w:rPr>
      </w:pPr>
      <w:r w:rsidRPr="00083D51">
        <w:rPr>
          <w:sz w:val="22"/>
          <w:szCs w:val="22"/>
        </w:rPr>
        <w:t xml:space="preserve">Leo Tolstoy, </w:t>
      </w:r>
      <w:r w:rsidRPr="00083D51">
        <w:rPr>
          <w:i/>
          <w:sz w:val="22"/>
          <w:szCs w:val="22"/>
        </w:rPr>
        <w:t>Anna Karenina</w:t>
      </w:r>
    </w:p>
    <w:p w:rsidR="006F4055" w:rsidRPr="00083D51" w:rsidRDefault="006F4055" w:rsidP="00C96CDE">
      <w:pPr>
        <w:rPr>
          <w:i/>
          <w:sz w:val="22"/>
          <w:szCs w:val="22"/>
        </w:rPr>
      </w:pPr>
    </w:p>
    <w:p w:rsidR="006F4055" w:rsidRPr="00083D51" w:rsidRDefault="006F4055" w:rsidP="00083D51">
      <w:pPr>
        <w:spacing w:after="120"/>
        <w:rPr>
          <w:sz w:val="22"/>
          <w:szCs w:val="22"/>
        </w:rPr>
      </w:pPr>
      <w:r w:rsidRPr="00083D51">
        <w:rPr>
          <w:sz w:val="22"/>
          <w:szCs w:val="22"/>
        </w:rPr>
        <w:t>Somewhere in La Mancha, in a place whose name I do not care to remember, a gentlemen lived not long ago, one of those who has a lance and ancient shield on a shelf and keeps a skinny nag and a greyhound for racing.</w:t>
      </w:r>
    </w:p>
    <w:p w:rsidR="006F4055" w:rsidRPr="00083D51" w:rsidRDefault="00083D51" w:rsidP="00C96CDE">
      <w:pPr>
        <w:jc w:val="right"/>
        <w:rPr>
          <w:i/>
          <w:sz w:val="22"/>
          <w:szCs w:val="22"/>
        </w:rPr>
      </w:pPr>
      <w:r w:rsidRPr="00083D51">
        <w:rPr>
          <w:sz w:val="22"/>
          <w:szCs w:val="22"/>
        </w:rPr>
        <w:t xml:space="preserve">Miguel de </w:t>
      </w:r>
      <w:r w:rsidR="006F4055" w:rsidRPr="00083D51">
        <w:rPr>
          <w:sz w:val="22"/>
          <w:szCs w:val="22"/>
        </w:rPr>
        <w:t xml:space="preserve">Cervantes, </w:t>
      </w:r>
      <w:r w:rsidR="006F4055" w:rsidRPr="00083D51">
        <w:rPr>
          <w:i/>
          <w:sz w:val="22"/>
          <w:szCs w:val="22"/>
        </w:rPr>
        <w:t>Don Quixote</w:t>
      </w:r>
    </w:p>
    <w:p w:rsidR="006F4055" w:rsidRPr="00083D51" w:rsidRDefault="006F4055" w:rsidP="00C96CDE">
      <w:pPr>
        <w:rPr>
          <w:i/>
          <w:sz w:val="22"/>
          <w:szCs w:val="22"/>
        </w:rPr>
      </w:pPr>
    </w:p>
    <w:p w:rsidR="008C20F1" w:rsidRPr="00083D51" w:rsidRDefault="008C20F1" w:rsidP="008C20F1">
      <w:pPr>
        <w:rPr>
          <w:sz w:val="22"/>
          <w:szCs w:val="22"/>
        </w:rPr>
      </w:pPr>
      <w:proofErr w:type="gramStart"/>
      <w:r w:rsidRPr="00083D51">
        <w:rPr>
          <w:sz w:val="22"/>
          <w:szCs w:val="22"/>
        </w:rPr>
        <w:t>Lolita, light of my life, fire of my loins.</w:t>
      </w:r>
      <w:proofErr w:type="gramEnd"/>
      <w:r w:rsidRPr="00083D51">
        <w:rPr>
          <w:sz w:val="22"/>
          <w:szCs w:val="22"/>
        </w:rPr>
        <w:t xml:space="preserve"> </w:t>
      </w:r>
      <w:proofErr w:type="gramStart"/>
      <w:r w:rsidRPr="00083D51">
        <w:rPr>
          <w:sz w:val="22"/>
          <w:szCs w:val="22"/>
        </w:rPr>
        <w:t>My sin, my soul.</w:t>
      </w:r>
      <w:proofErr w:type="gramEnd"/>
    </w:p>
    <w:p w:rsidR="008C20F1" w:rsidRPr="00083D51" w:rsidRDefault="008C20F1" w:rsidP="008C20F1">
      <w:pPr>
        <w:jc w:val="right"/>
        <w:rPr>
          <w:sz w:val="22"/>
          <w:szCs w:val="22"/>
        </w:rPr>
      </w:pPr>
      <w:r w:rsidRPr="00083D51">
        <w:rPr>
          <w:sz w:val="22"/>
          <w:szCs w:val="22"/>
        </w:rPr>
        <w:t xml:space="preserve">Vladimir Nabokov, </w:t>
      </w:r>
      <w:r w:rsidRPr="00083D51">
        <w:rPr>
          <w:i/>
          <w:sz w:val="22"/>
          <w:szCs w:val="22"/>
        </w:rPr>
        <w:t>Lolita</w:t>
      </w:r>
    </w:p>
    <w:p w:rsidR="008C20F1" w:rsidRPr="00083D51" w:rsidRDefault="008C20F1" w:rsidP="008C20F1">
      <w:pPr>
        <w:rPr>
          <w:rFonts w:ascii="Century Gothic" w:hAnsi="Century Gothic"/>
          <w:sz w:val="16"/>
          <w:szCs w:val="16"/>
        </w:rPr>
      </w:pPr>
      <w:r>
        <w:rPr>
          <w:rFonts w:ascii="Century Gothic" w:hAnsi="Century Gothic"/>
          <w:color w:val="FF0000"/>
          <w:sz w:val="28"/>
          <w:szCs w:val="28"/>
        </w:rPr>
        <w:t xml:space="preserve"> </w:t>
      </w:r>
    </w:p>
    <w:p w:rsidR="006F4055" w:rsidRPr="00083D51" w:rsidRDefault="006F4055" w:rsidP="00083D51">
      <w:pPr>
        <w:spacing w:after="120"/>
        <w:rPr>
          <w:sz w:val="22"/>
          <w:szCs w:val="22"/>
        </w:rPr>
      </w:pPr>
      <w:bookmarkStart w:id="0" w:name="_GoBack"/>
      <w:bookmarkEnd w:id="0"/>
      <w:r w:rsidRPr="00083D51">
        <w:rPr>
          <w:sz w:val="22"/>
          <w:szCs w:val="22"/>
        </w:rPr>
        <w:t>I am doomed to remember a boy with a wrecked voice—not because of his voice, or because he was the smallest person I ever knew, or even because he was the instrument of my mother’s death, but because he is the reason I believe in God; I am a Christian because of Owen Meany.</w:t>
      </w:r>
    </w:p>
    <w:p w:rsidR="006F4055" w:rsidRPr="00083D51" w:rsidRDefault="006F4055" w:rsidP="00C96CDE">
      <w:pPr>
        <w:jc w:val="right"/>
        <w:rPr>
          <w:i/>
          <w:sz w:val="22"/>
          <w:szCs w:val="22"/>
        </w:rPr>
      </w:pPr>
      <w:r w:rsidRPr="00083D51">
        <w:rPr>
          <w:sz w:val="22"/>
          <w:szCs w:val="22"/>
        </w:rPr>
        <w:t xml:space="preserve">John Irving, </w:t>
      </w:r>
      <w:proofErr w:type="gramStart"/>
      <w:r w:rsidRPr="00083D51">
        <w:rPr>
          <w:i/>
          <w:sz w:val="22"/>
          <w:szCs w:val="22"/>
        </w:rPr>
        <w:t>A</w:t>
      </w:r>
      <w:proofErr w:type="gramEnd"/>
      <w:r w:rsidRPr="00083D51">
        <w:rPr>
          <w:i/>
          <w:sz w:val="22"/>
          <w:szCs w:val="22"/>
        </w:rPr>
        <w:t xml:space="preserve"> Prayer for Own Meany</w:t>
      </w:r>
    </w:p>
    <w:p w:rsidR="006F4055" w:rsidRPr="00083D51" w:rsidRDefault="006F4055" w:rsidP="00C96CDE">
      <w:pPr>
        <w:rPr>
          <w:i/>
          <w:sz w:val="22"/>
          <w:szCs w:val="22"/>
        </w:rPr>
      </w:pPr>
    </w:p>
    <w:p w:rsidR="006F4055" w:rsidRPr="00083D51" w:rsidRDefault="006F4055" w:rsidP="00083D51">
      <w:pPr>
        <w:spacing w:after="120"/>
        <w:rPr>
          <w:sz w:val="22"/>
          <w:szCs w:val="22"/>
        </w:rPr>
      </w:pPr>
      <w:r w:rsidRPr="00083D51">
        <w:rPr>
          <w:sz w:val="22"/>
          <w:szCs w:val="22"/>
        </w:rPr>
        <w:t>I know I have the body but of a weak and feeble woman; but I have the heart and stomach of a king, and of a king of England too.</w:t>
      </w:r>
    </w:p>
    <w:p w:rsidR="006F4055" w:rsidRPr="00083D51" w:rsidRDefault="006F4055" w:rsidP="00C96CDE">
      <w:pPr>
        <w:jc w:val="right"/>
        <w:rPr>
          <w:sz w:val="22"/>
          <w:szCs w:val="22"/>
        </w:rPr>
      </w:pPr>
      <w:r w:rsidRPr="00083D51">
        <w:rPr>
          <w:sz w:val="22"/>
          <w:szCs w:val="22"/>
        </w:rPr>
        <w:t>Queen Elizabeth I</w:t>
      </w:r>
    </w:p>
    <w:p w:rsidR="006F4055" w:rsidRPr="00083D51" w:rsidRDefault="006F4055" w:rsidP="00C96CDE">
      <w:pPr>
        <w:rPr>
          <w:sz w:val="22"/>
          <w:szCs w:val="22"/>
        </w:rPr>
      </w:pPr>
    </w:p>
    <w:p w:rsidR="006F4055" w:rsidRPr="00083D51" w:rsidRDefault="006F4055" w:rsidP="00083D51">
      <w:pPr>
        <w:spacing w:after="120"/>
        <w:rPr>
          <w:sz w:val="22"/>
          <w:szCs w:val="22"/>
        </w:rPr>
      </w:pPr>
      <w:r w:rsidRPr="00083D51">
        <w:rPr>
          <w:sz w:val="22"/>
          <w:szCs w:val="22"/>
        </w:rPr>
        <w:t>Americans love a winner. Americans will not tolerate a loser. Americans despise cowards. Americans play to win all of the time. I wouldn’t give a hoot in hell for a man who lost and laughed. That’s why Americans have never lost nor will ever lose a war; for the very idea of losing is hateful to an American.</w:t>
      </w:r>
    </w:p>
    <w:p w:rsidR="006F4055" w:rsidRPr="00083D51" w:rsidRDefault="006F4055" w:rsidP="00083D51">
      <w:pPr>
        <w:jc w:val="right"/>
        <w:rPr>
          <w:sz w:val="22"/>
          <w:szCs w:val="22"/>
        </w:rPr>
      </w:pPr>
      <w:r w:rsidRPr="00083D51">
        <w:rPr>
          <w:sz w:val="22"/>
          <w:szCs w:val="22"/>
        </w:rPr>
        <w:t>Gen. George Patton</w:t>
      </w:r>
    </w:p>
    <w:p w:rsidR="006F4055" w:rsidRPr="00083D51" w:rsidRDefault="006F4055" w:rsidP="00C96CDE">
      <w:pPr>
        <w:rPr>
          <w:sz w:val="22"/>
          <w:szCs w:val="22"/>
        </w:rPr>
      </w:pPr>
    </w:p>
    <w:p w:rsidR="006F4055" w:rsidRPr="00083D51" w:rsidRDefault="006F4055" w:rsidP="00083D51">
      <w:pPr>
        <w:spacing w:after="120"/>
        <w:rPr>
          <w:sz w:val="22"/>
          <w:szCs w:val="22"/>
        </w:rPr>
      </w:pPr>
      <w:r w:rsidRPr="00083D51">
        <w:rPr>
          <w:sz w:val="22"/>
          <w:szCs w:val="22"/>
        </w:rPr>
        <w:t>In a hole in the ground there lived a hobbit. Not a nasty, dirty, wet hole, filled with the ends of worms and an oozy smell, nor yet a dry, bare, sandy hole with nothing in it to sit down on or to eat: it was a hobbit-hole, and that means comfort.</w:t>
      </w:r>
    </w:p>
    <w:p w:rsidR="006F4055" w:rsidRPr="00083D51" w:rsidRDefault="00083D51" w:rsidP="00083D51">
      <w:pPr>
        <w:jc w:val="right"/>
        <w:rPr>
          <w:i/>
          <w:sz w:val="22"/>
          <w:szCs w:val="22"/>
        </w:rPr>
      </w:pPr>
      <w:r w:rsidRPr="00083D51">
        <w:rPr>
          <w:sz w:val="22"/>
          <w:szCs w:val="22"/>
        </w:rPr>
        <w:t xml:space="preserve">J. R. R. </w:t>
      </w:r>
      <w:r w:rsidR="006F4055" w:rsidRPr="00083D51">
        <w:rPr>
          <w:sz w:val="22"/>
          <w:szCs w:val="22"/>
        </w:rPr>
        <w:t xml:space="preserve">Tolkien, </w:t>
      </w:r>
      <w:proofErr w:type="gramStart"/>
      <w:r w:rsidR="006F4055" w:rsidRPr="00083D51">
        <w:rPr>
          <w:i/>
          <w:sz w:val="22"/>
          <w:szCs w:val="22"/>
        </w:rPr>
        <w:t>The</w:t>
      </w:r>
      <w:proofErr w:type="gramEnd"/>
      <w:r w:rsidR="006F4055" w:rsidRPr="00083D51">
        <w:rPr>
          <w:i/>
          <w:sz w:val="22"/>
          <w:szCs w:val="22"/>
        </w:rPr>
        <w:t xml:space="preserve"> Hobbit</w:t>
      </w:r>
    </w:p>
    <w:p w:rsidR="00083D51" w:rsidRPr="00083D51" w:rsidRDefault="00083D51" w:rsidP="00C96CDE">
      <w:pPr>
        <w:rPr>
          <w:sz w:val="22"/>
          <w:szCs w:val="22"/>
        </w:rPr>
      </w:pPr>
    </w:p>
    <w:sectPr w:rsidR="00083D51" w:rsidRPr="00083D51" w:rsidSect="0003365D">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FF" w:rsidRDefault="00DE6CFF">
      <w:r>
        <w:separator/>
      </w:r>
    </w:p>
  </w:endnote>
  <w:endnote w:type="continuationSeparator" w:id="0">
    <w:p w:rsidR="00DE6CFF" w:rsidRDefault="00DE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FF" w:rsidRDefault="00DE6CFF">
      <w:r>
        <w:separator/>
      </w:r>
    </w:p>
  </w:footnote>
  <w:footnote w:type="continuationSeparator" w:id="0">
    <w:p w:rsidR="00DE6CFF" w:rsidRDefault="00DE6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91" w:rsidRDefault="00293D91" w:rsidP="00727C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D91" w:rsidRDefault="00293D91" w:rsidP="00BA58F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91" w:rsidRDefault="00293D91" w:rsidP="00727C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D51">
      <w:rPr>
        <w:rStyle w:val="PageNumber"/>
        <w:noProof/>
      </w:rPr>
      <w:t>9</w:t>
    </w:r>
    <w:r>
      <w:rPr>
        <w:rStyle w:val="PageNumber"/>
      </w:rPr>
      <w:fldChar w:fldCharType="end"/>
    </w:r>
  </w:p>
  <w:p w:rsidR="00293D91" w:rsidRDefault="00293D91" w:rsidP="00BA58F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D4"/>
    <w:multiLevelType w:val="hybridMultilevel"/>
    <w:tmpl w:val="F7F069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C7000B"/>
    <w:multiLevelType w:val="hybridMultilevel"/>
    <w:tmpl w:val="A07E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74D6E"/>
    <w:multiLevelType w:val="hybridMultilevel"/>
    <w:tmpl w:val="93DC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730B3"/>
    <w:multiLevelType w:val="hybridMultilevel"/>
    <w:tmpl w:val="97E84F80"/>
    <w:lvl w:ilvl="0" w:tplc="4A0C2CFA">
      <w:start w:val="1"/>
      <w:numFmt w:val="upperLetter"/>
      <w:lvlText w:val="(%1)"/>
      <w:lvlJc w:val="left"/>
      <w:pPr>
        <w:tabs>
          <w:tab w:val="num" w:pos="2880"/>
        </w:tabs>
        <w:ind w:left="2880" w:hanging="720"/>
      </w:pPr>
      <w:rPr>
        <w:rFonts w:ascii="Times New Roman" w:eastAsia="Times New Roman" w:hAnsi="Times New Roman" w:cs="Times New Roman"/>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83A104C"/>
    <w:multiLevelType w:val="hybridMultilevel"/>
    <w:tmpl w:val="B0566094"/>
    <w:lvl w:ilvl="0" w:tplc="FE222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615A3C"/>
    <w:multiLevelType w:val="hybridMultilevel"/>
    <w:tmpl w:val="0280455E"/>
    <w:lvl w:ilvl="0" w:tplc="04E88AC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F221177"/>
    <w:multiLevelType w:val="hybridMultilevel"/>
    <w:tmpl w:val="B50C220A"/>
    <w:lvl w:ilvl="0" w:tplc="38E899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9F11C8"/>
    <w:multiLevelType w:val="hybridMultilevel"/>
    <w:tmpl w:val="D63E9BA8"/>
    <w:lvl w:ilvl="0" w:tplc="546AFE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CA36BB"/>
    <w:multiLevelType w:val="hybridMultilevel"/>
    <w:tmpl w:val="E54049B6"/>
    <w:lvl w:ilvl="0" w:tplc="4EA81C7A">
      <w:start w:val="1"/>
      <w:numFmt w:val="bullet"/>
      <w:lvlText w:val="•"/>
      <w:lvlJc w:val="left"/>
      <w:pPr>
        <w:tabs>
          <w:tab w:val="num" w:pos="720"/>
        </w:tabs>
        <w:ind w:left="720" w:hanging="360"/>
      </w:pPr>
      <w:rPr>
        <w:rFonts w:ascii="Times New Roman" w:hAnsi="Times New Roman" w:hint="default"/>
      </w:rPr>
    </w:lvl>
    <w:lvl w:ilvl="1" w:tplc="E8BE704A" w:tentative="1">
      <w:start w:val="1"/>
      <w:numFmt w:val="bullet"/>
      <w:lvlText w:val="•"/>
      <w:lvlJc w:val="left"/>
      <w:pPr>
        <w:tabs>
          <w:tab w:val="num" w:pos="1440"/>
        </w:tabs>
        <w:ind w:left="1440" w:hanging="360"/>
      </w:pPr>
      <w:rPr>
        <w:rFonts w:ascii="Times New Roman" w:hAnsi="Times New Roman" w:hint="default"/>
      </w:rPr>
    </w:lvl>
    <w:lvl w:ilvl="2" w:tplc="3FEC9EC6" w:tentative="1">
      <w:start w:val="1"/>
      <w:numFmt w:val="bullet"/>
      <w:lvlText w:val="•"/>
      <w:lvlJc w:val="left"/>
      <w:pPr>
        <w:tabs>
          <w:tab w:val="num" w:pos="2160"/>
        </w:tabs>
        <w:ind w:left="2160" w:hanging="360"/>
      </w:pPr>
      <w:rPr>
        <w:rFonts w:ascii="Times New Roman" w:hAnsi="Times New Roman" w:hint="default"/>
      </w:rPr>
    </w:lvl>
    <w:lvl w:ilvl="3" w:tplc="B26453E2" w:tentative="1">
      <w:start w:val="1"/>
      <w:numFmt w:val="bullet"/>
      <w:lvlText w:val="•"/>
      <w:lvlJc w:val="left"/>
      <w:pPr>
        <w:tabs>
          <w:tab w:val="num" w:pos="2880"/>
        </w:tabs>
        <w:ind w:left="2880" w:hanging="360"/>
      </w:pPr>
      <w:rPr>
        <w:rFonts w:ascii="Times New Roman" w:hAnsi="Times New Roman" w:hint="default"/>
      </w:rPr>
    </w:lvl>
    <w:lvl w:ilvl="4" w:tplc="86085726" w:tentative="1">
      <w:start w:val="1"/>
      <w:numFmt w:val="bullet"/>
      <w:lvlText w:val="•"/>
      <w:lvlJc w:val="left"/>
      <w:pPr>
        <w:tabs>
          <w:tab w:val="num" w:pos="3600"/>
        </w:tabs>
        <w:ind w:left="3600" w:hanging="360"/>
      </w:pPr>
      <w:rPr>
        <w:rFonts w:ascii="Times New Roman" w:hAnsi="Times New Roman" w:hint="default"/>
      </w:rPr>
    </w:lvl>
    <w:lvl w:ilvl="5" w:tplc="D646E010" w:tentative="1">
      <w:start w:val="1"/>
      <w:numFmt w:val="bullet"/>
      <w:lvlText w:val="•"/>
      <w:lvlJc w:val="left"/>
      <w:pPr>
        <w:tabs>
          <w:tab w:val="num" w:pos="4320"/>
        </w:tabs>
        <w:ind w:left="4320" w:hanging="360"/>
      </w:pPr>
      <w:rPr>
        <w:rFonts w:ascii="Times New Roman" w:hAnsi="Times New Roman" w:hint="default"/>
      </w:rPr>
    </w:lvl>
    <w:lvl w:ilvl="6" w:tplc="5E22B93C" w:tentative="1">
      <w:start w:val="1"/>
      <w:numFmt w:val="bullet"/>
      <w:lvlText w:val="•"/>
      <w:lvlJc w:val="left"/>
      <w:pPr>
        <w:tabs>
          <w:tab w:val="num" w:pos="5040"/>
        </w:tabs>
        <w:ind w:left="5040" w:hanging="360"/>
      </w:pPr>
      <w:rPr>
        <w:rFonts w:ascii="Times New Roman" w:hAnsi="Times New Roman" w:hint="default"/>
      </w:rPr>
    </w:lvl>
    <w:lvl w:ilvl="7" w:tplc="AA50403C" w:tentative="1">
      <w:start w:val="1"/>
      <w:numFmt w:val="bullet"/>
      <w:lvlText w:val="•"/>
      <w:lvlJc w:val="left"/>
      <w:pPr>
        <w:tabs>
          <w:tab w:val="num" w:pos="5760"/>
        </w:tabs>
        <w:ind w:left="5760" w:hanging="360"/>
      </w:pPr>
      <w:rPr>
        <w:rFonts w:ascii="Times New Roman" w:hAnsi="Times New Roman" w:hint="default"/>
      </w:rPr>
    </w:lvl>
    <w:lvl w:ilvl="8" w:tplc="8A2A050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9043259"/>
    <w:multiLevelType w:val="hybridMultilevel"/>
    <w:tmpl w:val="81CC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76ECD"/>
    <w:multiLevelType w:val="hybridMultilevel"/>
    <w:tmpl w:val="AEE656EE"/>
    <w:lvl w:ilvl="0" w:tplc="5A9A1C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AE566A"/>
    <w:multiLevelType w:val="hybridMultilevel"/>
    <w:tmpl w:val="F0D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27A0E"/>
    <w:multiLevelType w:val="hybridMultilevel"/>
    <w:tmpl w:val="9D5ECA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EA4085A"/>
    <w:multiLevelType w:val="hybridMultilevel"/>
    <w:tmpl w:val="377C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431EF"/>
    <w:multiLevelType w:val="hybridMultilevel"/>
    <w:tmpl w:val="C2168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5B23DA"/>
    <w:multiLevelType w:val="hybridMultilevel"/>
    <w:tmpl w:val="DABAB366"/>
    <w:lvl w:ilvl="0" w:tplc="72BE5D3A">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F9C01E0"/>
    <w:multiLevelType w:val="hybridMultilevel"/>
    <w:tmpl w:val="4AA4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5D2257"/>
    <w:multiLevelType w:val="multilevel"/>
    <w:tmpl w:val="F7F069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2BC6908"/>
    <w:multiLevelType w:val="hybridMultilevel"/>
    <w:tmpl w:val="51CED298"/>
    <w:lvl w:ilvl="0" w:tplc="1FF07B1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44B474D0"/>
    <w:multiLevelType w:val="hybridMultilevel"/>
    <w:tmpl w:val="7544223C"/>
    <w:lvl w:ilvl="0" w:tplc="760ADF0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49C95B90"/>
    <w:multiLevelType w:val="hybridMultilevel"/>
    <w:tmpl w:val="2A485F0E"/>
    <w:lvl w:ilvl="0" w:tplc="0C94E1E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AE614F6"/>
    <w:multiLevelType w:val="hybridMultilevel"/>
    <w:tmpl w:val="9BF6987A"/>
    <w:lvl w:ilvl="0" w:tplc="B24EF87C">
      <w:start w:val="1"/>
      <w:numFmt w:val="decimal"/>
      <w:lvlText w:val="%1."/>
      <w:lvlJc w:val="left"/>
      <w:pPr>
        <w:tabs>
          <w:tab w:val="num" w:pos="360"/>
        </w:tabs>
        <w:ind w:left="360" w:hanging="360"/>
      </w:pPr>
      <w:rPr>
        <w:rFonts w:hint="default"/>
      </w:rPr>
    </w:lvl>
    <w:lvl w:ilvl="1" w:tplc="F8DA4AD4">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B401EF3"/>
    <w:multiLevelType w:val="hybridMultilevel"/>
    <w:tmpl w:val="32B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C20BF"/>
    <w:multiLevelType w:val="hybridMultilevel"/>
    <w:tmpl w:val="3164299E"/>
    <w:lvl w:ilvl="0" w:tplc="BB26228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50F62150"/>
    <w:multiLevelType w:val="hybridMultilevel"/>
    <w:tmpl w:val="696CAB8C"/>
    <w:lvl w:ilvl="0" w:tplc="BCD2376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53BE6E1B"/>
    <w:multiLevelType w:val="hybridMultilevel"/>
    <w:tmpl w:val="93384A12"/>
    <w:lvl w:ilvl="0" w:tplc="4AD6717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F569E"/>
    <w:multiLevelType w:val="hybridMultilevel"/>
    <w:tmpl w:val="433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E362D"/>
    <w:multiLevelType w:val="hybridMultilevel"/>
    <w:tmpl w:val="AEB4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E4209"/>
    <w:multiLevelType w:val="hybridMultilevel"/>
    <w:tmpl w:val="0FF0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A63575"/>
    <w:multiLevelType w:val="hybridMultilevel"/>
    <w:tmpl w:val="3468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0139C4"/>
    <w:multiLevelType w:val="hybridMultilevel"/>
    <w:tmpl w:val="D090D348"/>
    <w:lvl w:ilvl="0" w:tplc="9BCA0EC4">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1D02FBF"/>
    <w:multiLevelType w:val="multilevel"/>
    <w:tmpl w:val="334EB9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512"/>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7186009"/>
    <w:multiLevelType w:val="hybridMultilevel"/>
    <w:tmpl w:val="09B2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2F2EEF"/>
    <w:multiLevelType w:val="hybridMultilevel"/>
    <w:tmpl w:val="66228D8E"/>
    <w:lvl w:ilvl="0" w:tplc="831AF72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BA86994"/>
    <w:multiLevelType w:val="hybridMultilevel"/>
    <w:tmpl w:val="254A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CB0A1A"/>
    <w:multiLevelType w:val="hybridMultilevel"/>
    <w:tmpl w:val="334EB944"/>
    <w:lvl w:ilvl="0" w:tplc="46A0CE20">
      <w:start w:val="1"/>
      <w:numFmt w:val="decimal"/>
      <w:lvlText w:val="%1."/>
      <w:lvlJc w:val="left"/>
      <w:pPr>
        <w:tabs>
          <w:tab w:val="num" w:pos="720"/>
        </w:tabs>
        <w:ind w:left="720" w:hanging="360"/>
      </w:pPr>
      <w:rPr>
        <w:rFonts w:hint="default"/>
      </w:rPr>
    </w:lvl>
    <w:lvl w:ilvl="1" w:tplc="65D4F17A">
      <w:start w:val="1"/>
      <w:numFmt w:val="decimal"/>
      <w:lvlText w:val="%2."/>
      <w:lvlJc w:val="left"/>
      <w:pPr>
        <w:tabs>
          <w:tab w:val="num" w:pos="1512"/>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EF395E"/>
    <w:multiLevelType w:val="hybridMultilevel"/>
    <w:tmpl w:val="06FE7D94"/>
    <w:lvl w:ilvl="0" w:tplc="01E02A12">
      <w:start w:val="1"/>
      <w:numFmt w:val="bullet"/>
      <w:lvlText w:val="•"/>
      <w:lvlJc w:val="left"/>
      <w:pPr>
        <w:tabs>
          <w:tab w:val="num" w:pos="720"/>
        </w:tabs>
        <w:ind w:left="720" w:hanging="360"/>
      </w:pPr>
      <w:rPr>
        <w:rFonts w:ascii="Times New Roman" w:hAnsi="Times New Roman" w:hint="default"/>
      </w:rPr>
    </w:lvl>
    <w:lvl w:ilvl="1" w:tplc="5958D7CC">
      <w:start w:val="77"/>
      <w:numFmt w:val="bullet"/>
      <w:lvlText w:val="–"/>
      <w:lvlJc w:val="left"/>
      <w:pPr>
        <w:tabs>
          <w:tab w:val="num" w:pos="1440"/>
        </w:tabs>
        <w:ind w:left="1440" w:hanging="360"/>
      </w:pPr>
      <w:rPr>
        <w:rFonts w:ascii="Times New Roman" w:hAnsi="Times New Roman" w:hint="default"/>
      </w:rPr>
    </w:lvl>
    <w:lvl w:ilvl="2" w:tplc="6A582394">
      <w:start w:val="77"/>
      <w:numFmt w:val="bullet"/>
      <w:lvlText w:val="•"/>
      <w:lvlJc w:val="left"/>
      <w:pPr>
        <w:tabs>
          <w:tab w:val="num" w:pos="2160"/>
        </w:tabs>
        <w:ind w:left="2160" w:hanging="360"/>
      </w:pPr>
      <w:rPr>
        <w:rFonts w:ascii="Times New Roman" w:hAnsi="Times New Roman" w:hint="default"/>
      </w:rPr>
    </w:lvl>
    <w:lvl w:ilvl="3" w:tplc="31969FC2" w:tentative="1">
      <w:start w:val="1"/>
      <w:numFmt w:val="bullet"/>
      <w:lvlText w:val="•"/>
      <w:lvlJc w:val="left"/>
      <w:pPr>
        <w:tabs>
          <w:tab w:val="num" w:pos="2880"/>
        </w:tabs>
        <w:ind w:left="2880" w:hanging="360"/>
      </w:pPr>
      <w:rPr>
        <w:rFonts w:ascii="Times New Roman" w:hAnsi="Times New Roman" w:hint="default"/>
      </w:rPr>
    </w:lvl>
    <w:lvl w:ilvl="4" w:tplc="808E5A0A" w:tentative="1">
      <w:start w:val="1"/>
      <w:numFmt w:val="bullet"/>
      <w:lvlText w:val="•"/>
      <w:lvlJc w:val="left"/>
      <w:pPr>
        <w:tabs>
          <w:tab w:val="num" w:pos="3600"/>
        </w:tabs>
        <w:ind w:left="3600" w:hanging="360"/>
      </w:pPr>
      <w:rPr>
        <w:rFonts w:ascii="Times New Roman" w:hAnsi="Times New Roman" w:hint="default"/>
      </w:rPr>
    </w:lvl>
    <w:lvl w:ilvl="5" w:tplc="A798F018" w:tentative="1">
      <w:start w:val="1"/>
      <w:numFmt w:val="bullet"/>
      <w:lvlText w:val="•"/>
      <w:lvlJc w:val="left"/>
      <w:pPr>
        <w:tabs>
          <w:tab w:val="num" w:pos="4320"/>
        </w:tabs>
        <w:ind w:left="4320" w:hanging="360"/>
      </w:pPr>
      <w:rPr>
        <w:rFonts w:ascii="Times New Roman" w:hAnsi="Times New Roman" w:hint="default"/>
      </w:rPr>
    </w:lvl>
    <w:lvl w:ilvl="6" w:tplc="5240BF04" w:tentative="1">
      <w:start w:val="1"/>
      <w:numFmt w:val="bullet"/>
      <w:lvlText w:val="•"/>
      <w:lvlJc w:val="left"/>
      <w:pPr>
        <w:tabs>
          <w:tab w:val="num" w:pos="5040"/>
        </w:tabs>
        <w:ind w:left="5040" w:hanging="360"/>
      </w:pPr>
      <w:rPr>
        <w:rFonts w:ascii="Times New Roman" w:hAnsi="Times New Roman" w:hint="default"/>
      </w:rPr>
    </w:lvl>
    <w:lvl w:ilvl="7" w:tplc="7AD4A22C" w:tentative="1">
      <w:start w:val="1"/>
      <w:numFmt w:val="bullet"/>
      <w:lvlText w:val="•"/>
      <w:lvlJc w:val="left"/>
      <w:pPr>
        <w:tabs>
          <w:tab w:val="num" w:pos="5760"/>
        </w:tabs>
        <w:ind w:left="5760" w:hanging="360"/>
      </w:pPr>
      <w:rPr>
        <w:rFonts w:ascii="Times New Roman" w:hAnsi="Times New Roman" w:hint="default"/>
      </w:rPr>
    </w:lvl>
    <w:lvl w:ilvl="8" w:tplc="FFAC113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E86478A"/>
    <w:multiLevelType w:val="hybridMultilevel"/>
    <w:tmpl w:val="5AAE3438"/>
    <w:lvl w:ilvl="0" w:tplc="B2608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024BA"/>
    <w:multiLevelType w:val="hybridMultilevel"/>
    <w:tmpl w:val="4746CCF0"/>
    <w:lvl w:ilvl="0" w:tplc="96F0E1A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nsid w:val="71DB3123"/>
    <w:multiLevelType w:val="hybridMultilevel"/>
    <w:tmpl w:val="AA2013E4"/>
    <w:lvl w:ilvl="0" w:tplc="4AD671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FD2264"/>
    <w:multiLevelType w:val="hybridMultilevel"/>
    <w:tmpl w:val="08A02650"/>
    <w:lvl w:ilvl="0" w:tplc="C278011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78116FF0"/>
    <w:multiLevelType w:val="hybridMultilevel"/>
    <w:tmpl w:val="A0A2E98E"/>
    <w:lvl w:ilvl="0" w:tplc="0060A47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nsid w:val="7A6D68D9"/>
    <w:multiLevelType w:val="hybridMultilevel"/>
    <w:tmpl w:val="2386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A1350A"/>
    <w:multiLevelType w:val="hybridMultilevel"/>
    <w:tmpl w:val="F30249D0"/>
    <w:lvl w:ilvl="0" w:tplc="9A38F5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320F11"/>
    <w:multiLevelType w:val="hybridMultilevel"/>
    <w:tmpl w:val="4348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41590D"/>
    <w:multiLevelType w:val="hybridMultilevel"/>
    <w:tmpl w:val="18E6B3F0"/>
    <w:lvl w:ilvl="0" w:tplc="177E93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0"/>
  </w:num>
  <w:num w:numId="2">
    <w:abstractNumId w:val="5"/>
  </w:num>
  <w:num w:numId="3">
    <w:abstractNumId w:val="40"/>
  </w:num>
  <w:num w:numId="4">
    <w:abstractNumId w:val="30"/>
  </w:num>
  <w:num w:numId="5">
    <w:abstractNumId w:val="33"/>
  </w:num>
  <w:num w:numId="6">
    <w:abstractNumId w:val="19"/>
  </w:num>
  <w:num w:numId="7">
    <w:abstractNumId w:val="15"/>
  </w:num>
  <w:num w:numId="8">
    <w:abstractNumId w:val="23"/>
  </w:num>
  <w:num w:numId="9">
    <w:abstractNumId w:val="6"/>
  </w:num>
  <w:num w:numId="10">
    <w:abstractNumId w:val="3"/>
  </w:num>
  <w:num w:numId="11">
    <w:abstractNumId w:val="41"/>
  </w:num>
  <w:num w:numId="12">
    <w:abstractNumId w:val="32"/>
  </w:num>
  <w:num w:numId="13">
    <w:abstractNumId w:val="21"/>
  </w:num>
  <w:num w:numId="14">
    <w:abstractNumId w:val="0"/>
  </w:num>
  <w:num w:numId="15">
    <w:abstractNumId w:val="17"/>
  </w:num>
  <w:num w:numId="16">
    <w:abstractNumId w:val="35"/>
  </w:num>
  <w:num w:numId="17">
    <w:abstractNumId w:val="31"/>
  </w:num>
  <w:num w:numId="18">
    <w:abstractNumId w:val="4"/>
  </w:num>
  <w:num w:numId="19">
    <w:abstractNumId w:val="43"/>
  </w:num>
  <w:num w:numId="20">
    <w:abstractNumId w:val="7"/>
  </w:num>
  <w:num w:numId="21">
    <w:abstractNumId w:val="8"/>
  </w:num>
  <w:num w:numId="22">
    <w:abstractNumId w:val="12"/>
  </w:num>
  <w:num w:numId="23">
    <w:abstractNumId w:val="10"/>
  </w:num>
  <w:num w:numId="24">
    <w:abstractNumId w:val="38"/>
  </w:num>
  <w:num w:numId="25">
    <w:abstractNumId w:val="18"/>
  </w:num>
  <w:num w:numId="26">
    <w:abstractNumId w:val="24"/>
  </w:num>
  <w:num w:numId="27">
    <w:abstractNumId w:val="45"/>
  </w:num>
  <w:num w:numId="28">
    <w:abstractNumId w:val="36"/>
  </w:num>
  <w:num w:numId="29">
    <w:abstractNumId w:val="27"/>
  </w:num>
  <w:num w:numId="30">
    <w:abstractNumId w:val="37"/>
  </w:num>
  <w:num w:numId="31">
    <w:abstractNumId w:val="14"/>
  </w:num>
  <w:num w:numId="32">
    <w:abstractNumId w:val="25"/>
  </w:num>
  <w:num w:numId="33">
    <w:abstractNumId w:val="39"/>
  </w:num>
  <w:num w:numId="34">
    <w:abstractNumId w:val="26"/>
  </w:num>
  <w:num w:numId="35">
    <w:abstractNumId w:val="42"/>
  </w:num>
  <w:num w:numId="36">
    <w:abstractNumId w:val="16"/>
  </w:num>
  <w:num w:numId="37">
    <w:abstractNumId w:val="22"/>
  </w:num>
  <w:num w:numId="38">
    <w:abstractNumId w:val="2"/>
  </w:num>
  <w:num w:numId="39">
    <w:abstractNumId w:val="13"/>
  </w:num>
  <w:num w:numId="40">
    <w:abstractNumId w:val="28"/>
  </w:num>
  <w:num w:numId="41">
    <w:abstractNumId w:val="11"/>
  </w:num>
  <w:num w:numId="42">
    <w:abstractNumId w:val="1"/>
  </w:num>
  <w:num w:numId="43">
    <w:abstractNumId w:val="44"/>
  </w:num>
  <w:num w:numId="44">
    <w:abstractNumId w:val="3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CE"/>
    <w:rsid w:val="000109F2"/>
    <w:rsid w:val="00011E60"/>
    <w:rsid w:val="00017317"/>
    <w:rsid w:val="0002780D"/>
    <w:rsid w:val="000327B5"/>
    <w:rsid w:val="0003365D"/>
    <w:rsid w:val="00034322"/>
    <w:rsid w:val="00037ACB"/>
    <w:rsid w:val="0004061A"/>
    <w:rsid w:val="000470D6"/>
    <w:rsid w:val="000539BA"/>
    <w:rsid w:val="00067254"/>
    <w:rsid w:val="000678B6"/>
    <w:rsid w:val="0008092E"/>
    <w:rsid w:val="00083D51"/>
    <w:rsid w:val="000A7E17"/>
    <w:rsid w:val="000B23A9"/>
    <w:rsid w:val="000C0282"/>
    <w:rsid w:val="000C4520"/>
    <w:rsid w:val="000D4DBB"/>
    <w:rsid w:val="000E7219"/>
    <w:rsid w:val="000F3BD5"/>
    <w:rsid w:val="000F6A6E"/>
    <w:rsid w:val="000F7E22"/>
    <w:rsid w:val="00107922"/>
    <w:rsid w:val="00136108"/>
    <w:rsid w:val="00137389"/>
    <w:rsid w:val="00137C29"/>
    <w:rsid w:val="00146A46"/>
    <w:rsid w:val="001728A7"/>
    <w:rsid w:val="00173E77"/>
    <w:rsid w:val="00187781"/>
    <w:rsid w:val="00196B79"/>
    <w:rsid w:val="001A09CB"/>
    <w:rsid w:val="001A0F45"/>
    <w:rsid w:val="001A50F4"/>
    <w:rsid w:val="001B6FDE"/>
    <w:rsid w:val="001C206E"/>
    <w:rsid w:val="001C2495"/>
    <w:rsid w:val="001C3BA9"/>
    <w:rsid w:val="001C6060"/>
    <w:rsid w:val="001F22A4"/>
    <w:rsid w:val="001F7521"/>
    <w:rsid w:val="00237DAB"/>
    <w:rsid w:val="002416C6"/>
    <w:rsid w:val="00260407"/>
    <w:rsid w:val="0026289B"/>
    <w:rsid w:val="002646F1"/>
    <w:rsid w:val="002701A3"/>
    <w:rsid w:val="0027247E"/>
    <w:rsid w:val="00283F5D"/>
    <w:rsid w:val="00292FA0"/>
    <w:rsid w:val="00293D91"/>
    <w:rsid w:val="002A05D7"/>
    <w:rsid w:val="002A0A68"/>
    <w:rsid w:val="002A1B31"/>
    <w:rsid w:val="002A69D0"/>
    <w:rsid w:val="002B3591"/>
    <w:rsid w:val="002C135D"/>
    <w:rsid w:val="002D1169"/>
    <w:rsid w:val="002D5D64"/>
    <w:rsid w:val="002E2772"/>
    <w:rsid w:val="002F3B5D"/>
    <w:rsid w:val="00304572"/>
    <w:rsid w:val="00320008"/>
    <w:rsid w:val="00321A90"/>
    <w:rsid w:val="00352A0A"/>
    <w:rsid w:val="003562CE"/>
    <w:rsid w:val="00356F69"/>
    <w:rsid w:val="0036025F"/>
    <w:rsid w:val="00362045"/>
    <w:rsid w:val="003743BA"/>
    <w:rsid w:val="003A3819"/>
    <w:rsid w:val="003B5B60"/>
    <w:rsid w:val="003C6620"/>
    <w:rsid w:val="003D6333"/>
    <w:rsid w:val="003E0AB8"/>
    <w:rsid w:val="00402408"/>
    <w:rsid w:val="00406324"/>
    <w:rsid w:val="004065F8"/>
    <w:rsid w:val="00431A2A"/>
    <w:rsid w:val="00437EDC"/>
    <w:rsid w:val="00447F51"/>
    <w:rsid w:val="00452B3A"/>
    <w:rsid w:val="004531B6"/>
    <w:rsid w:val="00456511"/>
    <w:rsid w:val="004619B8"/>
    <w:rsid w:val="00463B89"/>
    <w:rsid w:val="004726A3"/>
    <w:rsid w:val="004739C4"/>
    <w:rsid w:val="00473E25"/>
    <w:rsid w:val="00487F9A"/>
    <w:rsid w:val="00497D1A"/>
    <w:rsid w:val="004B2A50"/>
    <w:rsid w:val="004C0908"/>
    <w:rsid w:val="004C3D79"/>
    <w:rsid w:val="004D29D4"/>
    <w:rsid w:val="004E2A0A"/>
    <w:rsid w:val="004E6891"/>
    <w:rsid w:val="004E7451"/>
    <w:rsid w:val="00503047"/>
    <w:rsid w:val="00503771"/>
    <w:rsid w:val="00516BFC"/>
    <w:rsid w:val="00522B5B"/>
    <w:rsid w:val="00564AC8"/>
    <w:rsid w:val="00566FDB"/>
    <w:rsid w:val="005773C6"/>
    <w:rsid w:val="00580B46"/>
    <w:rsid w:val="005863CB"/>
    <w:rsid w:val="00594876"/>
    <w:rsid w:val="00595801"/>
    <w:rsid w:val="005B2BCA"/>
    <w:rsid w:val="005C0AAF"/>
    <w:rsid w:val="005C1E9F"/>
    <w:rsid w:val="005E2AD9"/>
    <w:rsid w:val="005F1536"/>
    <w:rsid w:val="005F3A20"/>
    <w:rsid w:val="00601D92"/>
    <w:rsid w:val="006033C4"/>
    <w:rsid w:val="006143EC"/>
    <w:rsid w:val="006203C4"/>
    <w:rsid w:val="00626594"/>
    <w:rsid w:val="0063145E"/>
    <w:rsid w:val="00642419"/>
    <w:rsid w:val="0064450A"/>
    <w:rsid w:val="0065571C"/>
    <w:rsid w:val="00667C9D"/>
    <w:rsid w:val="00692A74"/>
    <w:rsid w:val="00694AF6"/>
    <w:rsid w:val="006A0573"/>
    <w:rsid w:val="006A1102"/>
    <w:rsid w:val="006A5256"/>
    <w:rsid w:val="006A7588"/>
    <w:rsid w:val="006B66B3"/>
    <w:rsid w:val="006C03D3"/>
    <w:rsid w:val="006C2EE9"/>
    <w:rsid w:val="006C5243"/>
    <w:rsid w:val="006D6F37"/>
    <w:rsid w:val="006E0674"/>
    <w:rsid w:val="006F32F8"/>
    <w:rsid w:val="006F4055"/>
    <w:rsid w:val="006F5C25"/>
    <w:rsid w:val="00706F06"/>
    <w:rsid w:val="00712067"/>
    <w:rsid w:val="00716162"/>
    <w:rsid w:val="00720923"/>
    <w:rsid w:val="00720F66"/>
    <w:rsid w:val="00727C5A"/>
    <w:rsid w:val="00760F6A"/>
    <w:rsid w:val="007621AB"/>
    <w:rsid w:val="0077108C"/>
    <w:rsid w:val="00771489"/>
    <w:rsid w:val="00780552"/>
    <w:rsid w:val="00786F7F"/>
    <w:rsid w:val="007879DE"/>
    <w:rsid w:val="00790CBB"/>
    <w:rsid w:val="0079268E"/>
    <w:rsid w:val="007A130D"/>
    <w:rsid w:val="007A76DC"/>
    <w:rsid w:val="007B21CA"/>
    <w:rsid w:val="007B5BA8"/>
    <w:rsid w:val="007B7DE4"/>
    <w:rsid w:val="007E457F"/>
    <w:rsid w:val="007E66F4"/>
    <w:rsid w:val="007F1584"/>
    <w:rsid w:val="007F161A"/>
    <w:rsid w:val="007F6EFC"/>
    <w:rsid w:val="0080048B"/>
    <w:rsid w:val="00803BB9"/>
    <w:rsid w:val="0080539A"/>
    <w:rsid w:val="00841D3C"/>
    <w:rsid w:val="0085550F"/>
    <w:rsid w:val="00860BE1"/>
    <w:rsid w:val="00862BD2"/>
    <w:rsid w:val="0086600D"/>
    <w:rsid w:val="00871A83"/>
    <w:rsid w:val="00872439"/>
    <w:rsid w:val="00880AC6"/>
    <w:rsid w:val="008815D4"/>
    <w:rsid w:val="00883F56"/>
    <w:rsid w:val="00887545"/>
    <w:rsid w:val="00887BDA"/>
    <w:rsid w:val="00887FDC"/>
    <w:rsid w:val="008942FA"/>
    <w:rsid w:val="0089444D"/>
    <w:rsid w:val="00894845"/>
    <w:rsid w:val="008C179C"/>
    <w:rsid w:val="008C20F1"/>
    <w:rsid w:val="008C4CA0"/>
    <w:rsid w:val="008D36DB"/>
    <w:rsid w:val="008F0C18"/>
    <w:rsid w:val="008F46E1"/>
    <w:rsid w:val="00906043"/>
    <w:rsid w:val="00916AB0"/>
    <w:rsid w:val="00936A20"/>
    <w:rsid w:val="00950234"/>
    <w:rsid w:val="009508A6"/>
    <w:rsid w:val="00953962"/>
    <w:rsid w:val="0096096A"/>
    <w:rsid w:val="00966ED7"/>
    <w:rsid w:val="009706C4"/>
    <w:rsid w:val="00970FE0"/>
    <w:rsid w:val="00976A78"/>
    <w:rsid w:val="00983D93"/>
    <w:rsid w:val="0098559D"/>
    <w:rsid w:val="00992E2C"/>
    <w:rsid w:val="009A57FF"/>
    <w:rsid w:val="009B5F14"/>
    <w:rsid w:val="009B75B1"/>
    <w:rsid w:val="009C09A5"/>
    <w:rsid w:val="009C2DE5"/>
    <w:rsid w:val="009D0E8C"/>
    <w:rsid w:val="009D569D"/>
    <w:rsid w:val="009D65A9"/>
    <w:rsid w:val="009D666A"/>
    <w:rsid w:val="009E4DE7"/>
    <w:rsid w:val="009F2854"/>
    <w:rsid w:val="00A034B7"/>
    <w:rsid w:val="00A03F37"/>
    <w:rsid w:val="00A2592C"/>
    <w:rsid w:val="00A3738F"/>
    <w:rsid w:val="00A40777"/>
    <w:rsid w:val="00A42F08"/>
    <w:rsid w:val="00A4787A"/>
    <w:rsid w:val="00A5190B"/>
    <w:rsid w:val="00A70E75"/>
    <w:rsid w:val="00A8086B"/>
    <w:rsid w:val="00A80B75"/>
    <w:rsid w:val="00A81E52"/>
    <w:rsid w:val="00A9218B"/>
    <w:rsid w:val="00A965B1"/>
    <w:rsid w:val="00AA635A"/>
    <w:rsid w:val="00AB65B8"/>
    <w:rsid w:val="00AC188B"/>
    <w:rsid w:val="00AC1BD6"/>
    <w:rsid w:val="00AC509C"/>
    <w:rsid w:val="00AD2851"/>
    <w:rsid w:val="00AF0A6A"/>
    <w:rsid w:val="00AF4FD9"/>
    <w:rsid w:val="00B0193A"/>
    <w:rsid w:val="00B051B4"/>
    <w:rsid w:val="00B132A0"/>
    <w:rsid w:val="00B17ED5"/>
    <w:rsid w:val="00B20955"/>
    <w:rsid w:val="00B2256E"/>
    <w:rsid w:val="00B3757D"/>
    <w:rsid w:val="00B60020"/>
    <w:rsid w:val="00B821CE"/>
    <w:rsid w:val="00BA58FE"/>
    <w:rsid w:val="00BA7A98"/>
    <w:rsid w:val="00BC646F"/>
    <w:rsid w:val="00BC77EC"/>
    <w:rsid w:val="00BD0C82"/>
    <w:rsid w:val="00BE09A8"/>
    <w:rsid w:val="00BE135F"/>
    <w:rsid w:val="00C17A09"/>
    <w:rsid w:val="00C2116A"/>
    <w:rsid w:val="00C22FFE"/>
    <w:rsid w:val="00C41CF7"/>
    <w:rsid w:val="00C42D3B"/>
    <w:rsid w:val="00C5261F"/>
    <w:rsid w:val="00C53225"/>
    <w:rsid w:val="00C7140D"/>
    <w:rsid w:val="00C73B29"/>
    <w:rsid w:val="00C81EDB"/>
    <w:rsid w:val="00C83FA6"/>
    <w:rsid w:val="00C84690"/>
    <w:rsid w:val="00C85E19"/>
    <w:rsid w:val="00C8794C"/>
    <w:rsid w:val="00C91C50"/>
    <w:rsid w:val="00C932FA"/>
    <w:rsid w:val="00C96CDE"/>
    <w:rsid w:val="00C97F6A"/>
    <w:rsid w:val="00CA01B4"/>
    <w:rsid w:val="00CA0B22"/>
    <w:rsid w:val="00CB528D"/>
    <w:rsid w:val="00CD2E67"/>
    <w:rsid w:val="00CD40B7"/>
    <w:rsid w:val="00CD773E"/>
    <w:rsid w:val="00D00DAE"/>
    <w:rsid w:val="00D23738"/>
    <w:rsid w:val="00D24966"/>
    <w:rsid w:val="00D264EE"/>
    <w:rsid w:val="00D45446"/>
    <w:rsid w:val="00D51867"/>
    <w:rsid w:val="00D56786"/>
    <w:rsid w:val="00D751BB"/>
    <w:rsid w:val="00DB1F87"/>
    <w:rsid w:val="00DE24A6"/>
    <w:rsid w:val="00DE54FE"/>
    <w:rsid w:val="00DE6B16"/>
    <w:rsid w:val="00DE6CFF"/>
    <w:rsid w:val="00E06EB7"/>
    <w:rsid w:val="00E1674D"/>
    <w:rsid w:val="00E23EB5"/>
    <w:rsid w:val="00E2497E"/>
    <w:rsid w:val="00E3352E"/>
    <w:rsid w:val="00E34249"/>
    <w:rsid w:val="00E41BB5"/>
    <w:rsid w:val="00E546AF"/>
    <w:rsid w:val="00E54893"/>
    <w:rsid w:val="00E56843"/>
    <w:rsid w:val="00E61AB1"/>
    <w:rsid w:val="00E75778"/>
    <w:rsid w:val="00E84982"/>
    <w:rsid w:val="00E869EE"/>
    <w:rsid w:val="00E90103"/>
    <w:rsid w:val="00EA56B7"/>
    <w:rsid w:val="00EB11C9"/>
    <w:rsid w:val="00EB2AB4"/>
    <w:rsid w:val="00EC46CE"/>
    <w:rsid w:val="00EC76D4"/>
    <w:rsid w:val="00EE0A98"/>
    <w:rsid w:val="00EF383C"/>
    <w:rsid w:val="00EF40F1"/>
    <w:rsid w:val="00F01E3A"/>
    <w:rsid w:val="00F02F93"/>
    <w:rsid w:val="00F40103"/>
    <w:rsid w:val="00F4229D"/>
    <w:rsid w:val="00F5457E"/>
    <w:rsid w:val="00F57C1C"/>
    <w:rsid w:val="00F83BB1"/>
    <w:rsid w:val="00F97C78"/>
    <w:rsid w:val="00FA259D"/>
    <w:rsid w:val="00FB1505"/>
    <w:rsid w:val="00FB572E"/>
    <w:rsid w:val="00FC049D"/>
    <w:rsid w:val="00FC07BE"/>
    <w:rsid w:val="00FD21F9"/>
    <w:rsid w:val="00FE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B1"/>
    <w:rPr>
      <w:rFonts w:asciiTheme="minorHAnsi" w:hAnsiTheme="minorHAnsi"/>
      <w:szCs w:val="24"/>
    </w:rPr>
  </w:style>
  <w:style w:type="paragraph" w:styleId="Heading1">
    <w:name w:val="heading 1"/>
    <w:basedOn w:val="Normal"/>
    <w:next w:val="Normal"/>
    <w:link w:val="Heading1Char"/>
    <w:qFormat/>
    <w:rsid w:val="00BC77EC"/>
    <w:pPr>
      <w:keepNext/>
      <w:keepLines/>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8FE"/>
    <w:pPr>
      <w:tabs>
        <w:tab w:val="center" w:pos="4320"/>
        <w:tab w:val="right" w:pos="8640"/>
      </w:tabs>
    </w:pPr>
  </w:style>
  <w:style w:type="character" w:styleId="PageNumber">
    <w:name w:val="page number"/>
    <w:basedOn w:val="DefaultParagraphFont"/>
    <w:rsid w:val="00BA58FE"/>
  </w:style>
  <w:style w:type="character" w:styleId="Hyperlink">
    <w:name w:val="Hyperlink"/>
    <w:basedOn w:val="DefaultParagraphFont"/>
    <w:rsid w:val="00983D93"/>
    <w:rPr>
      <w:color w:val="0000FF"/>
      <w:u w:val="single"/>
    </w:rPr>
  </w:style>
  <w:style w:type="paragraph" w:styleId="BalloonText">
    <w:name w:val="Balloon Text"/>
    <w:basedOn w:val="Normal"/>
    <w:semiHidden/>
    <w:rsid w:val="00C85E19"/>
    <w:rPr>
      <w:rFonts w:ascii="Tahoma" w:hAnsi="Tahoma" w:cs="Tahoma"/>
      <w:sz w:val="16"/>
      <w:szCs w:val="16"/>
    </w:rPr>
  </w:style>
  <w:style w:type="paragraph" w:styleId="Footer">
    <w:name w:val="footer"/>
    <w:basedOn w:val="Normal"/>
    <w:rsid w:val="002A69D0"/>
    <w:pPr>
      <w:tabs>
        <w:tab w:val="center" w:pos="4320"/>
        <w:tab w:val="right" w:pos="8640"/>
      </w:tabs>
    </w:pPr>
  </w:style>
  <w:style w:type="character" w:customStyle="1" w:styleId="Heading1Char">
    <w:name w:val="Heading 1 Char"/>
    <w:basedOn w:val="DefaultParagraphFont"/>
    <w:link w:val="Heading1"/>
    <w:rsid w:val="00BC77EC"/>
    <w:rPr>
      <w:rFonts w:asciiTheme="majorHAnsi" w:eastAsiaTheme="majorEastAsia" w:hAnsiTheme="majorHAnsi" w:cstheme="majorBidi"/>
      <w:b/>
      <w:bCs/>
      <w:sz w:val="32"/>
      <w:szCs w:val="28"/>
    </w:rPr>
  </w:style>
  <w:style w:type="paragraph" w:customStyle="1" w:styleId="H2">
    <w:name w:val="H2"/>
    <w:basedOn w:val="Normal"/>
    <w:link w:val="H2Char"/>
    <w:qFormat/>
    <w:rsid w:val="00F02F93"/>
    <w:pPr>
      <w:spacing w:after="120"/>
    </w:pPr>
    <w:rPr>
      <w:sz w:val="28"/>
      <w:szCs w:val="28"/>
    </w:rPr>
  </w:style>
  <w:style w:type="paragraph" w:styleId="ListParagraph">
    <w:name w:val="List Paragraph"/>
    <w:basedOn w:val="Normal"/>
    <w:uiPriority w:val="34"/>
    <w:qFormat/>
    <w:rsid w:val="00F02F93"/>
    <w:pPr>
      <w:ind w:left="720"/>
      <w:contextualSpacing/>
    </w:pPr>
  </w:style>
  <w:style w:type="character" w:customStyle="1" w:styleId="H2Char">
    <w:name w:val="H2 Char"/>
    <w:basedOn w:val="DefaultParagraphFont"/>
    <w:link w:val="H2"/>
    <w:rsid w:val="00F02F93"/>
    <w:rPr>
      <w:rFonts w:asciiTheme="minorHAnsi" w:hAnsiTheme="minorHAnsi"/>
      <w:sz w:val="28"/>
      <w:szCs w:val="28"/>
    </w:rPr>
  </w:style>
  <w:style w:type="paragraph" w:customStyle="1" w:styleId="H3">
    <w:name w:val="H3"/>
    <w:basedOn w:val="Normal"/>
    <w:link w:val="H3Char"/>
    <w:qFormat/>
    <w:rsid w:val="009B75B1"/>
    <w:pPr>
      <w:spacing w:before="120" w:after="120"/>
    </w:pPr>
    <w:rPr>
      <w:i/>
      <w:sz w:val="24"/>
    </w:rPr>
  </w:style>
  <w:style w:type="character" w:styleId="Emphasis">
    <w:name w:val="Emphasis"/>
    <w:basedOn w:val="DefaultParagraphFont"/>
    <w:qFormat/>
    <w:rsid w:val="00A80B75"/>
    <w:rPr>
      <w:i/>
      <w:iCs/>
    </w:rPr>
  </w:style>
  <w:style w:type="character" w:customStyle="1" w:styleId="H3Char">
    <w:name w:val="H3 Char"/>
    <w:basedOn w:val="DefaultParagraphFont"/>
    <w:link w:val="H3"/>
    <w:rsid w:val="009B75B1"/>
    <w:rPr>
      <w:rFonts w:asciiTheme="minorHAnsi" w:hAnsiTheme="minorHAnsi"/>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5B1"/>
    <w:rPr>
      <w:rFonts w:asciiTheme="minorHAnsi" w:hAnsiTheme="minorHAnsi"/>
      <w:szCs w:val="24"/>
    </w:rPr>
  </w:style>
  <w:style w:type="paragraph" w:styleId="Heading1">
    <w:name w:val="heading 1"/>
    <w:basedOn w:val="Normal"/>
    <w:next w:val="Normal"/>
    <w:link w:val="Heading1Char"/>
    <w:qFormat/>
    <w:rsid w:val="00BC77EC"/>
    <w:pPr>
      <w:keepNext/>
      <w:keepLines/>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8FE"/>
    <w:pPr>
      <w:tabs>
        <w:tab w:val="center" w:pos="4320"/>
        <w:tab w:val="right" w:pos="8640"/>
      </w:tabs>
    </w:pPr>
  </w:style>
  <w:style w:type="character" w:styleId="PageNumber">
    <w:name w:val="page number"/>
    <w:basedOn w:val="DefaultParagraphFont"/>
    <w:rsid w:val="00BA58FE"/>
  </w:style>
  <w:style w:type="character" w:styleId="Hyperlink">
    <w:name w:val="Hyperlink"/>
    <w:basedOn w:val="DefaultParagraphFont"/>
    <w:rsid w:val="00983D93"/>
    <w:rPr>
      <w:color w:val="0000FF"/>
      <w:u w:val="single"/>
    </w:rPr>
  </w:style>
  <w:style w:type="paragraph" w:styleId="BalloonText">
    <w:name w:val="Balloon Text"/>
    <w:basedOn w:val="Normal"/>
    <w:semiHidden/>
    <w:rsid w:val="00C85E19"/>
    <w:rPr>
      <w:rFonts w:ascii="Tahoma" w:hAnsi="Tahoma" w:cs="Tahoma"/>
      <w:sz w:val="16"/>
      <w:szCs w:val="16"/>
    </w:rPr>
  </w:style>
  <w:style w:type="paragraph" w:styleId="Footer">
    <w:name w:val="footer"/>
    <w:basedOn w:val="Normal"/>
    <w:rsid w:val="002A69D0"/>
    <w:pPr>
      <w:tabs>
        <w:tab w:val="center" w:pos="4320"/>
        <w:tab w:val="right" w:pos="8640"/>
      </w:tabs>
    </w:pPr>
  </w:style>
  <w:style w:type="character" w:customStyle="1" w:styleId="Heading1Char">
    <w:name w:val="Heading 1 Char"/>
    <w:basedOn w:val="DefaultParagraphFont"/>
    <w:link w:val="Heading1"/>
    <w:rsid w:val="00BC77EC"/>
    <w:rPr>
      <w:rFonts w:asciiTheme="majorHAnsi" w:eastAsiaTheme="majorEastAsia" w:hAnsiTheme="majorHAnsi" w:cstheme="majorBidi"/>
      <w:b/>
      <w:bCs/>
      <w:sz w:val="32"/>
      <w:szCs w:val="28"/>
    </w:rPr>
  </w:style>
  <w:style w:type="paragraph" w:customStyle="1" w:styleId="H2">
    <w:name w:val="H2"/>
    <w:basedOn w:val="Normal"/>
    <w:link w:val="H2Char"/>
    <w:qFormat/>
    <w:rsid w:val="00F02F93"/>
    <w:pPr>
      <w:spacing w:after="120"/>
    </w:pPr>
    <w:rPr>
      <w:sz w:val="28"/>
      <w:szCs w:val="28"/>
    </w:rPr>
  </w:style>
  <w:style w:type="paragraph" w:styleId="ListParagraph">
    <w:name w:val="List Paragraph"/>
    <w:basedOn w:val="Normal"/>
    <w:uiPriority w:val="34"/>
    <w:qFormat/>
    <w:rsid w:val="00F02F93"/>
    <w:pPr>
      <w:ind w:left="720"/>
      <w:contextualSpacing/>
    </w:pPr>
  </w:style>
  <w:style w:type="character" w:customStyle="1" w:styleId="H2Char">
    <w:name w:val="H2 Char"/>
    <w:basedOn w:val="DefaultParagraphFont"/>
    <w:link w:val="H2"/>
    <w:rsid w:val="00F02F93"/>
    <w:rPr>
      <w:rFonts w:asciiTheme="minorHAnsi" w:hAnsiTheme="minorHAnsi"/>
      <w:sz w:val="28"/>
      <w:szCs w:val="28"/>
    </w:rPr>
  </w:style>
  <w:style w:type="paragraph" w:customStyle="1" w:styleId="H3">
    <w:name w:val="H3"/>
    <w:basedOn w:val="Normal"/>
    <w:link w:val="H3Char"/>
    <w:qFormat/>
    <w:rsid w:val="009B75B1"/>
    <w:pPr>
      <w:spacing w:before="120" w:after="120"/>
    </w:pPr>
    <w:rPr>
      <w:i/>
      <w:sz w:val="24"/>
    </w:rPr>
  </w:style>
  <w:style w:type="character" w:styleId="Emphasis">
    <w:name w:val="Emphasis"/>
    <w:basedOn w:val="DefaultParagraphFont"/>
    <w:qFormat/>
    <w:rsid w:val="00A80B75"/>
    <w:rPr>
      <w:i/>
      <w:iCs/>
    </w:rPr>
  </w:style>
  <w:style w:type="character" w:customStyle="1" w:styleId="H3Char">
    <w:name w:val="H3 Char"/>
    <w:basedOn w:val="DefaultParagraphFont"/>
    <w:link w:val="H3"/>
    <w:rsid w:val="009B75B1"/>
    <w:rPr>
      <w:rFonts w:asciiTheme="minorHAnsi" w:hAnsiTheme="minorHAns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65849">
      <w:bodyDiv w:val="1"/>
      <w:marLeft w:val="0"/>
      <w:marRight w:val="0"/>
      <w:marTop w:val="0"/>
      <w:marBottom w:val="0"/>
      <w:divBdr>
        <w:top w:val="none" w:sz="0" w:space="0" w:color="auto"/>
        <w:left w:val="none" w:sz="0" w:space="0" w:color="auto"/>
        <w:bottom w:val="none" w:sz="0" w:space="0" w:color="auto"/>
        <w:right w:val="none" w:sz="0" w:space="0" w:color="auto"/>
      </w:divBdr>
      <w:divsChild>
        <w:div w:id="1471552329">
          <w:marLeft w:val="0"/>
          <w:marRight w:val="0"/>
          <w:marTop w:val="0"/>
          <w:marBottom w:val="0"/>
          <w:divBdr>
            <w:top w:val="none" w:sz="0" w:space="0" w:color="auto"/>
            <w:left w:val="none" w:sz="0" w:space="0" w:color="auto"/>
            <w:bottom w:val="none" w:sz="0" w:space="0" w:color="auto"/>
            <w:right w:val="none" w:sz="0" w:space="0" w:color="auto"/>
          </w:divBdr>
          <w:divsChild>
            <w:div w:id="815994136">
              <w:marLeft w:val="0"/>
              <w:marRight w:val="0"/>
              <w:marTop w:val="0"/>
              <w:marBottom w:val="0"/>
              <w:divBdr>
                <w:top w:val="none" w:sz="0" w:space="0" w:color="auto"/>
                <w:left w:val="none" w:sz="0" w:space="0" w:color="auto"/>
                <w:bottom w:val="none" w:sz="0" w:space="0" w:color="auto"/>
                <w:right w:val="none" w:sz="0" w:space="0" w:color="auto"/>
              </w:divBdr>
            </w:div>
            <w:div w:id="1327048186">
              <w:marLeft w:val="0"/>
              <w:marRight w:val="0"/>
              <w:marTop w:val="0"/>
              <w:marBottom w:val="0"/>
              <w:divBdr>
                <w:top w:val="none" w:sz="0" w:space="0" w:color="auto"/>
                <w:left w:val="none" w:sz="0" w:space="0" w:color="auto"/>
                <w:bottom w:val="none" w:sz="0" w:space="0" w:color="auto"/>
                <w:right w:val="none" w:sz="0" w:space="0" w:color="auto"/>
              </w:divBdr>
            </w:div>
            <w:div w:id="1478303277">
              <w:marLeft w:val="0"/>
              <w:marRight w:val="0"/>
              <w:marTop w:val="0"/>
              <w:marBottom w:val="0"/>
              <w:divBdr>
                <w:top w:val="none" w:sz="0" w:space="0" w:color="auto"/>
                <w:left w:val="none" w:sz="0" w:space="0" w:color="auto"/>
                <w:bottom w:val="none" w:sz="0" w:space="0" w:color="auto"/>
                <w:right w:val="none" w:sz="0" w:space="0" w:color="auto"/>
              </w:divBdr>
            </w:div>
            <w:div w:id="1566716730">
              <w:marLeft w:val="0"/>
              <w:marRight w:val="0"/>
              <w:marTop w:val="0"/>
              <w:marBottom w:val="0"/>
              <w:divBdr>
                <w:top w:val="none" w:sz="0" w:space="0" w:color="auto"/>
                <w:left w:val="none" w:sz="0" w:space="0" w:color="auto"/>
                <w:bottom w:val="none" w:sz="0" w:space="0" w:color="auto"/>
                <w:right w:val="none" w:sz="0" w:space="0" w:color="auto"/>
              </w:divBdr>
            </w:div>
            <w:div w:id="18032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E887-5681-41F6-A4A4-861FDA3B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8</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Suppose, for instance, that the writer wants to achieve a swift, continuous rhythm and a sense that all the content is closely connected, of a piece</vt:lpstr>
    </vt:vector>
  </TitlesOfParts>
  <Company>Talecris Biotherapeutics</Company>
  <LinksUpToDate>false</LinksUpToDate>
  <CharactersWithSpaces>20213</CharactersWithSpaces>
  <SharedDoc>false</SharedDoc>
  <HLinks>
    <vt:vector size="12" baseType="variant">
      <vt:variant>
        <vt:i4>393264</vt:i4>
      </vt:variant>
      <vt:variant>
        <vt:i4>3</vt:i4>
      </vt:variant>
      <vt:variant>
        <vt:i4>0</vt:i4>
      </vt:variant>
      <vt:variant>
        <vt:i4>5</vt:i4>
      </vt:variant>
      <vt:variant>
        <vt:lpwstr>mailto:davisro@lee.k12.ga.us</vt:lpwstr>
      </vt:variant>
      <vt:variant>
        <vt:lpwstr/>
      </vt:variant>
      <vt:variant>
        <vt:i4>3604496</vt:i4>
      </vt:variant>
      <vt:variant>
        <vt:i4>0</vt:i4>
      </vt:variant>
      <vt:variant>
        <vt:i4>0</vt:i4>
      </vt:variant>
      <vt:variant>
        <vt:i4>5</vt:i4>
      </vt:variant>
      <vt:variant>
        <vt:lpwstr>mailto:rdavis65@bellsouth.net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Suppose, for instance, that the writer wants to achieve a swift, continuous rhythm and a sense that all the content is closely connected, of a piece</dc:title>
  <dc:creator>Dotty Davis;Denise Wood</dc:creator>
  <cp:lastModifiedBy>Denise Wood</cp:lastModifiedBy>
  <cp:revision>35</cp:revision>
  <cp:lastPrinted>2014-05-29T19:04:00Z</cp:lastPrinted>
  <dcterms:created xsi:type="dcterms:W3CDTF">2014-07-14T19:27:00Z</dcterms:created>
  <dcterms:modified xsi:type="dcterms:W3CDTF">2014-07-16T01:16:00Z</dcterms:modified>
</cp:coreProperties>
</file>